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2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548"/>
        <w:gridCol w:w="8532"/>
      </w:tblGrid>
      <w:tr w:rsidR="00EC2061" w:rsidTr="00EC2061">
        <w:trPr>
          <w:trHeight w:val="106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C2061" w:rsidRDefault="00EC2061">
            <w:pPr>
              <w:snapToGrid w:val="0"/>
              <w:jc w:val="center"/>
              <w:rPr>
                <w:rFonts w:eastAsia="標楷體"/>
                <w:b/>
                <w:color w:val="632423"/>
                <w:kern w:val="0"/>
                <w:sz w:val="44"/>
                <w:szCs w:val="44"/>
              </w:rPr>
            </w:pPr>
            <w:r>
              <w:rPr>
                <w:rFonts w:eastAsia="標楷體"/>
                <w:b/>
                <w:color w:val="000000"/>
                <w:kern w:val="0"/>
                <w:sz w:val="48"/>
                <w:szCs w:val="48"/>
              </w:rPr>
              <w:br w:type="page"/>
            </w:r>
            <w:r>
              <w:rPr>
                <w:rFonts w:eastAsia="標楷體" w:hint="eastAsia"/>
                <w:b/>
                <w:color w:val="632423"/>
                <w:kern w:val="0"/>
                <w:sz w:val="44"/>
                <w:szCs w:val="44"/>
              </w:rPr>
              <w:t>第</w:t>
            </w:r>
            <w:r>
              <w:rPr>
                <w:rFonts w:eastAsia="標楷體"/>
                <w:b/>
                <w:color w:val="632423"/>
                <w:kern w:val="0"/>
                <w:sz w:val="44"/>
                <w:szCs w:val="44"/>
              </w:rPr>
              <w:t>13</w:t>
            </w:r>
            <w:r>
              <w:rPr>
                <w:rFonts w:eastAsia="標楷體" w:hint="eastAsia"/>
                <w:b/>
                <w:color w:val="632423"/>
                <w:kern w:val="0"/>
                <w:sz w:val="44"/>
                <w:szCs w:val="44"/>
              </w:rPr>
              <w:t>屆金融與經濟政策研討會</w:t>
            </w:r>
          </w:p>
          <w:p w:rsidR="00EC2061" w:rsidRDefault="00EC2061">
            <w:pPr>
              <w:autoSpaceDE w:val="0"/>
              <w:autoSpaceDN w:val="0"/>
              <w:adjustRightInd w:val="0"/>
              <w:snapToGrid w:val="0"/>
              <w:ind w:firstLineChars="112" w:firstLine="336"/>
              <w:jc w:val="center"/>
              <w:rPr>
                <w:rFonts w:eastAsia="標楷體"/>
                <w:b/>
                <w:color w:val="632423"/>
                <w:kern w:val="0"/>
                <w:sz w:val="30"/>
                <w:szCs w:val="30"/>
              </w:rPr>
            </w:pPr>
            <w:r>
              <w:rPr>
                <w:rFonts w:eastAsia="標楷體" w:hint="eastAsia"/>
                <w:b/>
                <w:color w:val="632423"/>
                <w:kern w:val="0"/>
                <w:sz w:val="30"/>
                <w:szCs w:val="30"/>
              </w:rPr>
              <w:t>會議主題</w:t>
            </w:r>
          </w:p>
          <w:p w:rsidR="00EC2061" w:rsidRDefault="00EC2061">
            <w:pPr>
              <w:autoSpaceDE w:val="0"/>
              <w:autoSpaceDN w:val="0"/>
              <w:adjustRightInd w:val="0"/>
              <w:snapToGrid w:val="0"/>
              <w:ind w:firstLineChars="112" w:firstLine="336"/>
              <w:jc w:val="center"/>
              <w:rPr>
                <w:rFonts w:eastAsia="標楷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632423"/>
                <w:kern w:val="0"/>
                <w:sz w:val="30"/>
                <w:szCs w:val="30"/>
              </w:rPr>
              <w:t>川普主政下美國的貿易與匯率政策及亞洲國家經濟的對策</w:t>
            </w:r>
          </w:p>
        </w:tc>
      </w:tr>
      <w:tr w:rsidR="00EC2061" w:rsidTr="00EC2061">
        <w:trPr>
          <w:trHeight w:val="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C2061" w:rsidRDefault="00EC2061">
            <w:pPr>
              <w:spacing w:line="280" w:lineRule="exact"/>
              <w:jc w:val="both"/>
              <w:rPr>
                <w:rFonts w:eastAsia="標楷體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eastAsia="標楷體"/>
                <w:b/>
                <w:sz w:val="23"/>
                <w:szCs w:val="23"/>
              </w:rPr>
              <w:t>8:30 ~ 9:00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C2061" w:rsidRDefault="00EC2061">
            <w:pPr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b/>
                <w:color w:val="0000CC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color w:val="0000CC"/>
                <w:sz w:val="23"/>
                <w:szCs w:val="23"/>
              </w:rPr>
              <w:t>報到</w:t>
            </w:r>
          </w:p>
        </w:tc>
      </w:tr>
      <w:tr w:rsidR="00EC2061" w:rsidTr="00EC2061">
        <w:trPr>
          <w:trHeight w:val="88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C2061" w:rsidRDefault="00EC2061">
            <w:pPr>
              <w:spacing w:line="280" w:lineRule="exact"/>
              <w:rPr>
                <w:rFonts w:eastAsia="標楷體" w:hint="eastAsia"/>
                <w:b/>
                <w:sz w:val="23"/>
                <w:szCs w:val="23"/>
              </w:rPr>
            </w:pPr>
            <w:r>
              <w:rPr>
                <w:rFonts w:eastAsia="標楷體"/>
                <w:b/>
                <w:sz w:val="23"/>
                <w:szCs w:val="23"/>
              </w:rPr>
              <w:t>9:00 ~ 9:05</w:t>
            </w:r>
          </w:p>
          <w:p w:rsidR="00EC2061" w:rsidRDefault="00EC2061">
            <w:pPr>
              <w:spacing w:line="280" w:lineRule="exact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2061" w:rsidRDefault="00EC2061">
            <w:pPr>
              <w:spacing w:line="280" w:lineRule="exact"/>
              <w:ind w:leftChars="-45" w:left="-108"/>
              <w:rPr>
                <w:rFonts w:ascii="標楷體" w:eastAsia="標楷體" w:hAnsi="標楷體"/>
                <w:b/>
                <w:color w:val="0000CC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color w:val="0000CC"/>
                <w:sz w:val="23"/>
                <w:szCs w:val="23"/>
              </w:rPr>
              <w:t>致歡迎詞(視訊)</w:t>
            </w:r>
          </w:p>
          <w:p w:rsidR="00EC2061" w:rsidRDefault="00EC2061">
            <w:pPr>
              <w:spacing w:line="280" w:lineRule="exact"/>
              <w:ind w:leftChars="-46" w:left="-110" w:firstLine="2"/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李正福 財團法人亞太金融研究發展基金會董事長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  <w:t>暨美國羅格斯大學講座教授、交</w:t>
            </w:r>
          </w:p>
          <w:p w:rsidR="00EC2061" w:rsidRDefault="00EC2061">
            <w:pPr>
              <w:spacing w:line="280" w:lineRule="exact"/>
              <w:ind w:leftChars="-46" w:left="-110" w:firstLine="902"/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  <w:t>通大學財務金融兼任講座教授</w:t>
            </w:r>
          </w:p>
        </w:tc>
      </w:tr>
      <w:tr w:rsidR="00EC2061" w:rsidTr="00EC2061">
        <w:trPr>
          <w:trHeight w:val="10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2061" w:rsidRDefault="00EC2061">
            <w:pPr>
              <w:spacing w:line="280" w:lineRule="exact"/>
              <w:rPr>
                <w:rFonts w:eastAsia="標楷體" w:hint="eastAsia"/>
                <w:b/>
                <w:sz w:val="23"/>
                <w:szCs w:val="23"/>
              </w:rPr>
            </w:pPr>
            <w:r>
              <w:rPr>
                <w:rFonts w:eastAsia="標楷體"/>
                <w:b/>
                <w:sz w:val="23"/>
                <w:szCs w:val="23"/>
              </w:rPr>
              <w:t>9:05 ~ 09:25</w:t>
            </w:r>
          </w:p>
          <w:p w:rsidR="00EC2061" w:rsidRDefault="00EC2061">
            <w:pPr>
              <w:spacing w:line="280" w:lineRule="exact"/>
              <w:rPr>
                <w:rFonts w:eastAsia="標楷體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eastAsia="標楷體"/>
                <w:b/>
                <w:sz w:val="23"/>
                <w:szCs w:val="23"/>
              </w:rPr>
              <w:t>(20mins)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2061" w:rsidRDefault="00EC2061">
            <w:pPr>
              <w:spacing w:line="280" w:lineRule="exact"/>
              <w:ind w:leftChars="-45" w:left="-108"/>
              <w:rPr>
                <w:rFonts w:ascii="標楷體" w:eastAsia="標楷體" w:hAnsi="標楷體"/>
                <w:b/>
                <w:color w:val="0000CC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color w:val="0000CC"/>
                <w:sz w:val="23"/>
                <w:szCs w:val="23"/>
              </w:rPr>
              <w:t xml:space="preserve">貴賓致詞 </w:t>
            </w:r>
          </w:p>
          <w:p w:rsidR="00EC2061" w:rsidRDefault="00EC2061">
            <w:pPr>
              <w:spacing w:line="280" w:lineRule="exact"/>
              <w:ind w:leftChars="-46" w:left="-110" w:firstLine="2"/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>主持人：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李正福 財團法人亞太金融研究發展基金會董事長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  <w:t>暨美國羅格斯大學講座</w:t>
            </w:r>
          </w:p>
          <w:p w:rsidR="00EC2061" w:rsidRDefault="00EC2061">
            <w:pPr>
              <w:spacing w:line="280" w:lineRule="exact"/>
              <w:ind w:leftChars="-45" w:left="-108" w:firstLineChars="782" w:firstLine="1799"/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  <w:t>教授、交通大學財務金融兼任講座教授</w:t>
            </w:r>
            <w:r>
              <w:rPr>
                <w:rFonts w:ascii="標楷體" w:eastAsia="標楷體" w:hAnsi="標楷體" w:hint="eastAsia"/>
                <w:b/>
                <w:color w:val="0000CC"/>
                <w:sz w:val="23"/>
                <w:szCs w:val="23"/>
              </w:rPr>
              <w:t>(視訊)</w:t>
            </w:r>
          </w:p>
          <w:p w:rsidR="00EC2061" w:rsidRDefault="00EC2061">
            <w:pPr>
              <w:spacing w:beforeLines="20" w:before="72" w:line="280" w:lineRule="exact"/>
              <w:ind w:leftChars="-45" w:left="-108"/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>主講人：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呂桔誠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 xml:space="preserve"> 臺灣銀行董事長</w:t>
            </w:r>
            <w:r>
              <w:rPr>
                <w:rFonts w:ascii="標楷體" w:eastAsia="標楷體" w:hAnsi="標楷體" w:hint="eastAsia"/>
                <w:b/>
                <w:color w:val="0000CC"/>
                <w:sz w:val="23"/>
                <w:szCs w:val="23"/>
              </w:rPr>
              <w:t>(現場)</w:t>
            </w:r>
          </w:p>
        </w:tc>
      </w:tr>
      <w:tr w:rsidR="00EC2061" w:rsidTr="00EC2061">
        <w:trPr>
          <w:trHeight w:val="180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2061" w:rsidRDefault="00EC2061">
            <w:pPr>
              <w:spacing w:line="280" w:lineRule="exact"/>
              <w:rPr>
                <w:rFonts w:eastAsia="標楷體" w:hint="eastAsia"/>
                <w:b/>
                <w:sz w:val="23"/>
                <w:szCs w:val="23"/>
              </w:rPr>
            </w:pPr>
            <w:r>
              <w:rPr>
                <w:rFonts w:eastAsia="標楷體"/>
                <w:b/>
                <w:sz w:val="23"/>
                <w:szCs w:val="23"/>
              </w:rPr>
              <w:t>9:25 ~ 11:00</w:t>
            </w:r>
          </w:p>
          <w:p w:rsidR="00EC2061" w:rsidRDefault="00EC2061">
            <w:pPr>
              <w:spacing w:line="280" w:lineRule="exact"/>
              <w:rPr>
                <w:rFonts w:eastAsia="標楷體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eastAsia="標楷體"/>
                <w:b/>
                <w:sz w:val="23"/>
                <w:szCs w:val="23"/>
              </w:rPr>
              <w:t>(95mins)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2061" w:rsidRDefault="00EC2061">
            <w:pPr>
              <w:spacing w:line="280" w:lineRule="exact"/>
              <w:ind w:leftChars="-45" w:left="-108" w:rightChars="10" w:right="24"/>
              <w:rPr>
                <w:rFonts w:ascii="標楷體" w:eastAsia="標楷體" w:hAnsi="標楷體"/>
                <w:color w:val="0000FF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color w:val="0000CC"/>
                <w:sz w:val="23"/>
                <w:szCs w:val="23"/>
              </w:rPr>
              <w:t>實務座談 (1) 川普的匯率與貿易政策</w:t>
            </w:r>
          </w:p>
          <w:p w:rsidR="00EC2061" w:rsidRDefault="00EC2061">
            <w:pPr>
              <w:spacing w:beforeLines="20" w:before="72" w:line="280" w:lineRule="exact"/>
              <w:ind w:leftChars="-46" w:left="-110"/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>主持人：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張兆順 兆豐銀行董事長</w:t>
            </w:r>
          </w:p>
          <w:p w:rsidR="00EC2061" w:rsidRDefault="00EC2061">
            <w:pPr>
              <w:spacing w:line="280" w:lineRule="exact"/>
              <w:ind w:leftChars="-45" w:left="-2" w:hangingChars="46" w:hanging="106"/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>與談人：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1.李正福 財團法人亞太金融研究發展基金會董事長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  <w:t>暨美國羅格斯大學講</w:t>
            </w:r>
          </w:p>
          <w:p w:rsidR="00EC2061" w:rsidRDefault="00EC2061">
            <w:pPr>
              <w:spacing w:line="280" w:lineRule="exact"/>
              <w:ind w:firstLineChars="813" w:firstLine="1870"/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  <w:t>座教授、交通大學財務金融兼任講座教授</w:t>
            </w:r>
          </w:p>
          <w:p w:rsidR="00EC2061" w:rsidRDefault="00EC2061">
            <w:pPr>
              <w:spacing w:line="280" w:lineRule="exact"/>
              <w:ind w:firstLineChars="813" w:firstLine="1872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color w:val="0000CC"/>
                <w:sz w:val="23"/>
                <w:szCs w:val="23"/>
              </w:rPr>
              <w:t>(視訊)</w:t>
            </w:r>
          </w:p>
          <w:p w:rsidR="00EC2061" w:rsidRDefault="00EC2061">
            <w:pPr>
              <w:spacing w:line="280" w:lineRule="exact"/>
              <w:ind w:firstLineChars="344" w:firstLine="791"/>
              <w:rPr>
                <w:rFonts w:ascii="標楷體" w:eastAsia="標楷體" w:hAnsi="標楷體" w:hint="eastAsia"/>
                <w:bCs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2.周鉅原 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紐約市立大學研究生中心經濟系</w:t>
            </w:r>
            <w:r>
              <w:rPr>
                <w:rFonts w:ascii="標楷體" w:eastAsia="標楷體" w:hAnsi="標楷體" w:hint="eastAsia"/>
                <w:bCs/>
                <w:color w:val="000000"/>
                <w:sz w:val="23"/>
                <w:szCs w:val="23"/>
              </w:rPr>
              <w:t>教授</w:t>
            </w:r>
            <w:r>
              <w:rPr>
                <w:rFonts w:ascii="標楷體" w:eastAsia="標楷體" w:hAnsi="標楷體" w:hint="eastAsia"/>
                <w:b/>
                <w:color w:val="0000CC"/>
                <w:sz w:val="23"/>
                <w:szCs w:val="23"/>
              </w:rPr>
              <w:t>(以下至活動結束皆為現場)</w:t>
            </w:r>
          </w:p>
          <w:p w:rsidR="00EC2061" w:rsidRDefault="00EC2061">
            <w:pPr>
              <w:spacing w:line="280" w:lineRule="exact"/>
              <w:ind w:firstLineChars="405" w:firstLine="931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Peter Chow  Professor of Economics The City College and Graduate </w:t>
            </w:r>
          </w:p>
          <w:p w:rsidR="00EC2061" w:rsidRDefault="00EC2061">
            <w:pPr>
              <w:spacing w:line="280" w:lineRule="exact"/>
              <w:ind w:firstLineChars="405" w:firstLine="931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         Center City University of New York</w:t>
            </w:r>
          </w:p>
          <w:p w:rsidR="00EC2061" w:rsidRDefault="00EC2061">
            <w:pPr>
              <w:spacing w:line="280" w:lineRule="exact"/>
              <w:ind w:leftChars="-46" w:left="-110" w:firstLine="902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3.林蒼祥 淡江大學財金系教授兼兩岸金融中心主任、台灣經濟研究院董事</w:t>
            </w:r>
          </w:p>
          <w:p w:rsidR="00EC2061" w:rsidRDefault="00EC2061">
            <w:pPr>
              <w:spacing w:line="280" w:lineRule="exact"/>
              <w:ind w:leftChars="-46" w:left="-110" w:firstLine="902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4.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連勇智 商業發展研究院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行銷與消費行為研究所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所長</w:t>
            </w:r>
          </w:p>
        </w:tc>
      </w:tr>
      <w:tr w:rsidR="00EC2061" w:rsidTr="00EC2061">
        <w:trPr>
          <w:trHeight w:val="52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61" w:rsidRDefault="00EC2061">
            <w:pPr>
              <w:spacing w:line="280" w:lineRule="exact"/>
              <w:jc w:val="both"/>
              <w:rPr>
                <w:rFonts w:eastAsia="標楷體" w:hint="eastAsia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eastAsia="標楷體"/>
                <w:b/>
                <w:sz w:val="23"/>
                <w:szCs w:val="23"/>
              </w:rPr>
              <w:t>11:00 ~ 11:15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61" w:rsidRDefault="00EC2061">
            <w:pPr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color w:val="0000CC"/>
                <w:sz w:val="23"/>
                <w:szCs w:val="23"/>
              </w:rPr>
              <w:t>Tea Break 休息</w:t>
            </w:r>
          </w:p>
        </w:tc>
      </w:tr>
      <w:tr w:rsidR="00EC2061" w:rsidTr="00EC2061">
        <w:trPr>
          <w:trHeight w:val="160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2061" w:rsidRDefault="00EC2061">
            <w:pPr>
              <w:spacing w:line="280" w:lineRule="exact"/>
              <w:rPr>
                <w:rFonts w:eastAsia="標楷體" w:hint="eastAsia"/>
                <w:b/>
                <w:sz w:val="23"/>
                <w:szCs w:val="23"/>
              </w:rPr>
            </w:pPr>
            <w:r>
              <w:rPr>
                <w:rFonts w:eastAsia="標楷體"/>
                <w:b/>
                <w:sz w:val="23"/>
                <w:szCs w:val="23"/>
              </w:rPr>
              <w:t>11:15 ~ 12:45</w:t>
            </w:r>
          </w:p>
          <w:p w:rsidR="00EC2061" w:rsidRDefault="00EC2061">
            <w:pPr>
              <w:spacing w:line="280" w:lineRule="exact"/>
              <w:rPr>
                <w:rFonts w:eastAsia="標楷體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eastAsia="標楷體"/>
                <w:b/>
                <w:sz w:val="23"/>
                <w:szCs w:val="23"/>
              </w:rPr>
              <w:t>(90mins)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2061" w:rsidRDefault="00EC2061">
            <w:pPr>
              <w:pStyle w:val="yiv5489998462msonormal"/>
              <w:spacing w:before="0" w:beforeAutospacing="0" w:after="0" w:afterAutospacing="0" w:line="280" w:lineRule="exact"/>
              <w:ind w:leftChars="-45" w:left="-108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b/>
                <w:color w:val="0000CC"/>
                <w:sz w:val="23"/>
                <w:szCs w:val="23"/>
              </w:rPr>
              <w:t xml:space="preserve">實務座談 (2) 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CC"/>
                <w:sz w:val="23"/>
                <w:szCs w:val="23"/>
              </w:rPr>
              <w:t>亞洲國家對川普新經濟政策的對策</w:t>
            </w:r>
          </w:p>
          <w:p w:rsidR="00EC2061" w:rsidRDefault="00EC2061">
            <w:pPr>
              <w:spacing w:beforeLines="20" w:before="72" w:line="280" w:lineRule="exact"/>
              <w:ind w:leftChars="-45" w:left="-108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>主持人：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吳中書 中華經濟研究院院長</w:t>
            </w:r>
          </w:p>
          <w:p w:rsidR="00EC2061" w:rsidRDefault="00EC2061">
            <w:pPr>
              <w:pStyle w:val="yiv5489998462msonormal"/>
              <w:spacing w:beforeLines="20" w:before="72" w:beforeAutospacing="0" w:after="0" w:afterAutospacing="0" w:line="280" w:lineRule="exact"/>
              <w:ind w:leftChars="-45" w:left="-108"/>
              <w:rPr>
                <w:rFonts w:ascii="標楷體" w:eastAsia="標楷體" w:hAnsi="標楷體" w:cs="Times New Roman" w:hint="eastAsia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b/>
                <w:sz w:val="23"/>
                <w:szCs w:val="23"/>
              </w:rPr>
              <w:t>與談人：</w:t>
            </w: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1.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鄭秀玲 臺灣大學經濟系教授</w:t>
            </w:r>
          </w:p>
          <w:p w:rsidR="00EC2061" w:rsidRDefault="00EC2061">
            <w:pPr>
              <w:pStyle w:val="yiv5489998462msonormal"/>
              <w:spacing w:before="0" w:beforeAutospacing="0" w:after="0" w:afterAutospacing="0" w:line="280" w:lineRule="exact"/>
              <w:ind w:leftChars="-20" w:left="-48" w:firstLineChars="365" w:firstLine="839"/>
              <w:rPr>
                <w:rFonts w:ascii="標楷體" w:eastAsia="標楷體" w:hAnsi="標楷體" w:cs="Times New Roman" w:hint="eastAsia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3"/>
                <w:szCs w:val="23"/>
              </w:rPr>
              <w:t>2.高櫻芬 中央大學財務金融學系教授</w:t>
            </w:r>
          </w:p>
          <w:p w:rsidR="00EC2061" w:rsidRDefault="00EC2061">
            <w:pPr>
              <w:pStyle w:val="yiv5489998462msonormal"/>
              <w:spacing w:before="0" w:beforeAutospacing="0" w:after="0" w:afterAutospacing="0" w:line="280" w:lineRule="exact"/>
              <w:ind w:leftChars="-20" w:left="-48" w:firstLineChars="365" w:firstLine="839"/>
              <w:rPr>
                <w:rFonts w:ascii="標楷體" w:eastAsia="標楷體" w:hAnsi="標楷體" w:cs="Times New Roman" w:hint="eastAsia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3"/>
                <w:szCs w:val="23"/>
              </w:rPr>
              <w:t>3.黃顯華 福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3"/>
                <w:szCs w:val="23"/>
              </w:rPr>
              <w:t>邦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 w:val="23"/>
                <w:szCs w:val="23"/>
              </w:rPr>
              <w:t>證券股份有限公司董事長</w:t>
            </w:r>
          </w:p>
          <w:p w:rsidR="00EC2061" w:rsidRDefault="00EC2061">
            <w:pPr>
              <w:pStyle w:val="yiv5489998462msonormal"/>
              <w:spacing w:before="0" w:beforeAutospacing="0" w:after="0" w:afterAutospacing="0" w:line="280" w:lineRule="exact"/>
              <w:ind w:leftChars="-20" w:left="-48" w:firstLineChars="365" w:firstLine="839"/>
              <w:rPr>
                <w:rFonts w:ascii="標楷體" w:eastAsia="標楷體" w:hAnsi="標楷體" w:cs="Times New Roman" w:hint="eastAsia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4.蔡炯民 中央銀行經濟研究處副處長</w:t>
            </w:r>
          </w:p>
        </w:tc>
      </w:tr>
      <w:tr w:rsidR="00EC2061" w:rsidTr="00EC2061">
        <w:trPr>
          <w:trHeight w:val="59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61" w:rsidRDefault="00EC2061">
            <w:pPr>
              <w:spacing w:line="280" w:lineRule="exact"/>
              <w:jc w:val="both"/>
              <w:rPr>
                <w:rFonts w:eastAsia="標楷體" w:hint="eastAsia"/>
                <w:b/>
                <w:sz w:val="23"/>
                <w:szCs w:val="23"/>
              </w:rPr>
            </w:pPr>
            <w:r>
              <w:rPr>
                <w:rFonts w:eastAsia="標楷體"/>
                <w:b/>
                <w:sz w:val="23"/>
                <w:szCs w:val="23"/>
              </w:rPr>
              <w:t>12:45 ~ 13:45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61" w:rsidRDefault="00EC2061">
            <w:pPr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b/>
                <w:color w:val="0000CC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color w:val="0000CC"/>
                <w:sz w:val="23"/>
                <w:szCs w:val="23"/>
              </w:rPr>
              <w:t>Lunch Time午餐</w:t>
            </w:r>
          </w:p>
        </w:tc>
      </w:tr>
      <w:tr w:rsidR="00EC2061" w:rsidTr="00EC2061">
        <w:trPr>
          <w:trHeight w:val="125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2061" w:rsidRDefault="00EC2061">
            <w:pPr>
              <w:spacing w:line="280" w:lineRule="exact"/>
              <w:rPr>
                <w:rFonts w:eastAsia="標楷體" w:hint="eastAsia"/>
                <w:b/>
                <w:sz w:val="23"/>
                <w:szCs w:val="23"/>
              </w:rPr>
            </w:pPr>
            <w:r>
              <w:rPr>
                <w:rFonts w:eastAsia="標楷體"/>
                <w:b/>
                <w:sz w:val="23"/>
                <w:szCs w:val="23"/>
              </w:rPr>
              <w:t>13:45~14:30</w:t>
            </w:r>
          </w:p>
          <w:p w:rsidR="00EC2061" w:rsidRDefault="00EC2061">
            <w:pPr>
              <w:spacing w:line="280" w:lineRule="exact"/>
              <w:rPr>
                <w:rFonts w:eastAsia="標楷體"/>
                <w:b/>
                <w:sz w:val="23"/>
                <w:szCs w:val="23"/>
              </w:rPr>
            </w:pPr>
            <w:r>
              <w:rPr>
                <w:rFonts w:eastAsia="標楷體"/>
                <w:b/>
                <w:sz w:val="23"/>
                <w:szCs w:val="23"/>
              </w:rPr>
              <w:t>(45mins)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2061" w:rsidRDefault="00EC2061">
            <w:pPr>
              <w:ind w:leftChars="-45" w:left="-108"/>
              <w:rPr>
                <w:b/>
                <w:color w:val="0000CC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color w:val="0000CC"/>
                <w:kern w:val="0"/>
                <w:sz w:val="23"/>
                <w:szCs w:val="23"/>
              </w:rPr>
              <w:t xml:space="preserve">專題演講 </w:t>
            </w:r>
            <w:r>
              <w:rPr>
                <w:rFonts w:ascii="Helvetica" w:eastAsia="標楷體" w:hAnsi="Helvetica" w:cs="Helvetica" w:hint="eastAsia"/>
                <w:b/>
                <w:color w:val="0000CC"/>
                <w:sz w:val="23"/>
                <w:szCs w:val="23"/>
              </w:rPr>
              <w:t>從台灣匯率、貿易經驗看川普政策對未來台灣經濟、貿易的影響</w:t>
            </w:r>
          </w:p>
          <w:p w:rsidR="00EC2061" w:rsidRDefault="00EC2061">
            <w:pPr>
              <w:spacing w:line="280" w:lineRule="exact"/>
              <w:ind w:leftChars="-45" w:left="-108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>主持人：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林丙輝 台灣財務工程學會理事長、中興大學財金系榮譽特聘教授</w:t>
            </w:r>
          </w:p>
          <w:p w:rsidR="00EC2061" w:rsidRDefault="00EC2061">
            <w:pPr>
              <w:spacing w:line="280" w:lineRule="exact"/>
              <w:ind w:leftChars="-45" w:left="-108"/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>主講人：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邱正雄 前臺灣大學經濟系兼任教授、前行政院副院長</w:t>
            </w:r>
          </w:p>
        </w:tc>
      </w:tr>
      <w:tr w:rsidR="00EC2061" w:rsidTr="00EC2061">
        <w:trPr>
          <w:trHeight w:val="178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2061" w:rsidRDefault="00EC2061">
            <w:pPr>
              <w:spacing w:line="280" w:lineRule="exact"/>
              <w:rPr>
                <w:rFonts w:eastAsia="標楷體" w:hint="eastAsia"/>
                <w:b/>
                <w:sz w:val="23"/>
                <w:szCs w:val="23"/>
              </w:rPr>
            </w:pPr>
            <w:r>
              <w:rPr>
                <w:rFonts w:eastAsia="標楷體"/>
                <w:b/>
                <w:sz w:val="23"/>
                <w:szCs w:val="23"/>
              </w:rPr>
              <w:t>14:30 ~ 16:00</w:t>
            </w:r>
          </w:p>
          <w:p w:rsidR="00EC2061" w:rsidRDefault="00EC2061">
            <w:pPr>
              <w:spacing w:line="280" w:lineRule="exact"/>
              <w:rPr>
                <w:rFonts w:eastAsia="標楷體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eastAsia="標楷體"/>
                <w:b/>
                <w:sz w:val="23"/>
                <w:szCs w:val="23"/>
              </w:rPr>
              <w:t>(90mins)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2061" w:rsidRDefault="00EC2061">
            <w:pPr>
              <w:spacing w:line="280" w:lineRule="exact"/>
              <w:ind w:leftChars="-45" w:left="-108"/>
              <w:rPr>
                <w:rFonts w:ascii="標楷體" w:eastAsia="標楷體" w:hAnsi="標楷體"/>
                <w:b/>
                <w:color w:val="0000CC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color w:val="0000CC"/>
                <w:sz w:val="23"/>
                <w:szCs w:val="23"/>
              </w:rPr>
              <w:t>實務座談 (3)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CC"/>
                <w:sz w:val="23"/>
                <w:szCs w:val="23"/>
              </w:rPr>
              <w:t>金融與科技之結合--數位金融為金融業帶來之衝擊</w:t>
            </w:r>
          </w:p>
          <w:p w:rsidR="00EC2061" w:rsidRDefault="00EC2061">
            <w:pPr>
              <w:spacing w:beforeLines="20" w:before="72" w:line="280" w:lineRule="exact"/>
              <w:ind w:leftChars="-45" w:left="-108"/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>主持人：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黃博怡 台灣金融研訓院院長</w:t>
            </w:r>
          </w:p>
          <w:p w:rsidR="00EC2061" w:rsidRDefault="00EC2061">
            <w:pPr>
              <w:spacing w:beforeLines="20" w:before="72" w:line="280" w:lineRule="exact"/>
              <w:ind w:leftChars="-45" w:left="-108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>與談人：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1.劉國安 </w:t>
            </w: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寶碩財務</w:t>
            </w:r>
            <w:proofErr w:type="gramEnd"/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科技股份有限公司總經理 </w:t>
            </w:r>
          </w:p>
          <w:p w:rsidR="00EC2061" w:rsidRDefault="00EC2061">
            <w:pPr>
              <w:spacing w:line="280" w:lineRule="exact"/>
              <w:ind w:leftChars="-45" w:left="-108" w:firstLineChars="391" w:firstLine="899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2.林芳邦 國家實驗研究院國家高速網路與計算中心研究員</w:t>
            </w:r>
          </w:p>
          <w:p w:rsidR="00EC2061" w:rsidRDefault="00EC2061">
            <w:pPr>
              <w:spacing w:line="280" w:lineRule="exact"/>
              <w:ind w:leftChars="-45" w:left="-108" w:firstLineChars="390" w:firstLine="897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3.盧鴻興 國立交通大學教務長</w:t>
            </w:r>
          </w:p>
          <w:p w:rsidR="00EC2061" w:rsidRDefault="00EC2061">
            <w:pPr>
              <w:spacing w:line="280" w:lineRule="exact"/>
              <w:ind w:leftChars="-45" w:left="-108" w:firstLineChars="390" w:firstLine="897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4.俞明德 國立交通</w:t>
            </w: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大學暨靜宜</w:t>
            </w:r>
            <w:proofErr w:type="gramEnd"/>
            <w:r>
              <w:rPr>
                <w:rFonts w:ascii="標楷體" w:eastAsia="標楷體" w:hAnsi="標楷體" w:hint="eastAsia"/>
                <w:sz w:val="23"/>
                <w:szCs w:val="23"/>
              </w:rPr>
              <w:t>大學財務金融所講座教授</w:t>
            </w:r>
          </w:p>
        </w:tc>
      </w:tr>
      <w:tr w:rsidR="00EC2061" w:rsidTr="00EC2061">
        <w:trPr>
          <w:trHeight w:val="50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61" w:rsidRDefault="00EC2061">
            <w:pPr>
              <w:spacing w:line="280" w:lineRule="exact"/>
              <w:jc w:val="both"/>
              <w:rPr>
                <w:rFonts w:eastAsia="標楷體" w:hint="eastAsia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eastAsia="標楷體"/>
                <w:b/>
                <w:sz w:val="23"/>
                <w:szCs w:val="23"/>
              </w:rPr>
              <w:t>16:00 ~ 16:15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61" w:rsidRDefault="00EC2061">
            <w:pPr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b/>
                <w:color w:val="0000CC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color w:val="0000CC"/>
                <w:sz w:val="23"/>
                <w:szCs w:val="23"/>
              </w:rPr>
              <w:t>Tea Break 休息</w:t>
            </w:r>
          </w:p>
        </w:tc>
      </w:tr>
      <w:tr w:rsidR="00EC2061" w:rsidTr="00EC2061">
        <w:trPr>
          <w:trHeight w:val="182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2061" w:rsidRDefault="00EC2061">
            <w:pPr>
              <w:spacing w:line="280" w:lineRule="exact"/>
              <w:rPr>
                <w:rFonts w:eastAsia="標楷體" w:hint="eastAsia"/>
                <w:b/>
                <w:sz w:val="23"/>
                <w:szCs w:val="23"/>
              </w:rPr>
            </w:pPr>
            <w:r>
              <w:rPr>
                <w:rFonts w:eastAsia="標楷體"/>
                <w:b/>
                <w:sz w:val="23"/>
                <w:szCs w:val="23"/>
              </w:rPr>
              <w:lastRenderedPageBreak/>
              <w:t>16:15 ~ 17:45</w:t>
            </w:r>
          </w:p>
          <w:p w:rsidR="00EC2061" w:rsidRDefault="00EC2061">
            <w:pPr>
              <w:spacing w:line="280" w:lineRule="exact"/>
              <w:rPr>
                <w:rFonts w:eastAsia="標楷體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eastAsia="標楷體"/>
                <w:b/>
                <w:color w:val="000000"/>
                <w:kern w:val="0"/>
                <w:sz w:val="23"/>
                <w:szCs w:val="23"/>
              </w:rPr>
              <w:t>(90mins)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2061" w:rsidRDefault="00EC2061">
            <w:pPr>
              <w:pStyle w:val="yiv0876151255msonormal"/>
              <w:spacing w:before="0" w:beforeAutospacing="0" w:after="0" w:afterAutospacing="0" w:line="280" w:lineRule="exact"/>
              <w:ind w:leftChars="-45" w:left="-108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color w:val="0000CC"/>
                <w:sz w:val="23"/>
                <w:szCs w:val="23"/>
              </w:rPr>
              <w:t xml:space="preserve">實務座談 (4) </w:t>
            </w:r>
            <w:r>
              <w:rPr>
                <w:rFonts w:ascii="標楷體" w:eastAsia="標楷體" w:hAnsi="標楷體" w:cs="Times New Roman" w:hint="eastAsia"/>
                <w:b/>
                <w:color w:val="0000CC"/>
                <w:sz w:val="23"/>
                <w:szCs w:val="23"/>
              </w:rPr>
              <w:t>台灣對世界財經政策變化所面臨的挑戰</w:t>
            </w:r>
          </w:p>
          <w:p w:rsidR="00EC2061" w:rsidRDefault="00EC2061">
            <w:pPr>
              <w:spacing w:line="280" w:lineRule="exact"/>
              <w:ind w:leftChars="-45" w:left="-108"/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>主持人：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許添財 </w:t>
            </w:r>
            <w:r>
              <w:rPr>
                <w:rFonts w:ascii="標楷體" w:eastAsia="標楷體" w:hAnsi="標楷體" w:cs="Tahoma" w:hint="eastAsia"/>
                <w:color w:val="000000"/>
                <w:sz w:val="23"/>
                <w:szCs w:val="23"/>
              </w:rPr>
              <w:t>商業發展研究院董事長(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前台南市長</w:t>
            </w:r>
            <w:r>
              <w:rPr>
                <w:rFonts w:ascii="標楷體" w:eastAsia="標楷體" w:hAnsi="標楷體" w:cs="Tahoma" w:hint="eastAsia"/>
                <w:color w:val="000000"/>
                <w:sz w:val="23"/>
                <w:szCs w:val="23"/>
              </w:rPr>
              <w:t>)</w:t>
            </w:r>
          </w:p>
          <w:p w:rsidR="00EC2061" w:rsidRDefault="00EC2061">
            <w:pPr>
              <w:pStyle w:val="yiv70765174msonormal"/>
              <w:spacing w:beforeLines="10" w:before="36" w:beforeAutospacing="0" w:after="0" w:afterAutospacing="0" w:line="280" w:lineRule="exact"/>
              <w:ind w:leftChars="-45" w:left="-108"/>
              <w:rPr>
                <w:rFonts w:ascii="標楷體" w:eastAsia="標楷體" w:hAnsi="標楷體" w:cs="Times New Roman" w:hint="eastAsia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b/>
                <w:sz w:val="23"/>
                <w:szCs w:val="23"/>
              </w:rPr>
              <w:t>與談人：</w:t>
            </w: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1.</w:t>
            </w:r>
            <w:proofErr w:type="gramStart"/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黃天牧</w:t>
            </w:r>
            <w:proofErr w:type="gramEnd"/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 金融監督管理委員會副主委</w:t>
            </w:r>
          </w:p>
          <w:p w:rsidR="00EC2061" w:rsidRDefault="00EC2061">
            <w:pPr>
              <w:spacing w:line="280" w:lineRule="exact"/>
              <w:ind w:leftChars="-45" w:left="-108" w:firstLineChars="391" w:firstLine="899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2.林建甫 台灣經濟研究院院長 </w:t>
            </w:r>
          </w:p>
          <w:p w:rsidR="00EC2061" w:rsidRDefault="00EC2061">
            <w:pPr>
              <w:spacing w:line="280" w:lineRule="exact"/>
              <w:ind w:leftChars="-45" w:left="-108" w:firstLineChars="391" w:firstLine="899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3.周雨田 中央研究院經濟研究所研究員</w:t>
            </w:r>
          </w:p>
          <w:p w:rsidR="00EC2061" w:rsidRDefault="00EC2061">
            <w:pPr>
              <w:spacing w:line="280" w:lineRule="exact"/>
              <w:ind w:leftChars="-45" w:left="-108" w:firstLineChars="391" w:firstLine="899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4.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 xml:space="preserve">黃兆仁 </w:t>
            </w:r>
            <w:r>
              <w:rPr>
                <w:rFonts w:ascii="標楷體" w:eastAsia="標楷體" w:hAnsi="標楷體" w:cs="Tahoma" w:hint="eastAsia"/>
                <w:color w:val="000000"/>
                <w:sz w:val="23"/>
                <w:szCs w:val="23"/>
              </w:rPr>
              <w:t>商業發展研究院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商業發展與政策研究所所長</w:t>
            </w:r>
          </w:p>
        </w:tc>
      </w:tr>
    </w:tbl>
    <w:p w:rsidR="00EC2061" w:rsidRDefault="00EC2061" w:rsidP="00EC2061">
      <w:pPr>
        <w:spacing w:line="260" w:lineRule="exact"/>
        <w:jc w:val="center"/>
        <w:rPr>
          <w:rFonts w:eastAsia="標楷體" w:hint="eastAsia"/>
          <w:sz w:val="23"/>
          <w:szCs w:val="23"/>
        </w:rPr>
      </w:pPr>
      <w:r>
        <w:rPr>
          <w:rFonts w:eastAsia="標楷體" w:hint="eastAsia"/>
          <w:sz w:val="23"/>
          <w:szCs w:val="23"/>
        </w:rPr>
        <w:t>本研討會演說資料大綱，請活動結束後至</w:t>
      </w:r>
      <w:hyperlink r:id="rId4" w:history="1">
        <w:r>
          <w:rPr>
            <w:rStyle w:val="a3"/>
            <w:rFonts w:eastAsia="標楷體"/>
            <w:sz w:val="23"/>
            <w:szCs w:val="23"/>
          </w:rPr>
          <w:t>http://centerforpbbefr.rutgers.edu/</w:t>
        </w:r>
      </w:hyperlink>
      <w:r>
        <w:rPr>
          <w:rFonts w:eastAsia="標楷體" w:hint="eastAsia"/>
          <w:sz w:val="23"/>
          <w:szCs w:val="23"/>
        </w:rPr>
        <w:t>網址下載</w:t>
      </w:r>
      <w:bookmarkStart w:id="0" w:name="_GoBack"/>
      <w:bookmarkEnd w:id="0"/>
    </w:p>
    <w:p w:rsidR="00CF5315" w:rsidRPr="00EC2061" w:rsidRDefault="00CF5315"/>
    <w:sectPr w:rsidR="00CF5315" w:rsidRPr="00EC20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61"/>
    <w:rsid w:val="00CF5315"/>
    <w:rsid w:val="00EC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CF1C1-4809-40D0-8AA3-7AA7819C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C2061"/>
    <w:rPr>
      <w:color w:val="0000FF"/>
      <w:u w:val="single"/>
    </w:rPr>
  </w:style>
  <w:style w:type="paragraph" w:customStyle="1" w:styleId="yiv70765174msonormal">
    <w:name w:val="yiv70765174msonormal"/>
    <w:basedOn w:val="a"/>
    <w:rsid w:val="00EC20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5489998462msonormal">
    <w:name w:val="yiv5489998462msonormal"/>
    <w:basedOn w:val="a"/>
    <w:rsid w:val="00EC20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876151255msonormal">
    <w:name w:val="yiv0876151255msonormal"/>
    <w:basedOn w:val="a"/>
    <w:rsid w:val="00EC20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0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enterforpbbefr.rutgers.edu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耿于婷 商發院</dc:creator>
  <cp:keywords/>
  <dc:description/>
  <cp:lastModifiedBy>耿于婷 商發院</cp:lastModifiedBy>
  <cp:revision>1</cp:revision>
  <dcterms:created xsi:type="dcterms:W3CDTF">2017-05-19T02:40:00Z</dcterms:created>
  <dcterms:modified xsi:type="dcterms:W3CDTF">2017-05-19T02:40:00Z</dcterms:modified>
</cp:coreProperties>
</file>