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5AD2" w14:textId="63188FB2" w:rsidR="00D55150" w:rsidRPr="005474E4" w:rsidRDefault="00A46BAC" w:rsidP="00AD512F">
      <w:pPr>
        <w:spacing w:after="240" w:line="400" w:lineRule="exact"/>
        <w:jc w:val="center"/>
        <w:rPr>
          <w:rFonts w:ascii="標楷體" w:eastAsia="標楷體" w:hAnsi="標楷體" w:cs="標楷體"/>
          <w:b/>
          <w:sz w:val="32"/>
          <w:szCs w:val="32"/>
        </w:rPr>
      </w:pPr>
      <w:r w:rsidRPr="005474E4">
        <w:rPr>
          <w:noProof/>
        </w:rPr>
        <mc:AlternateContent>
          <mc:Choice Requires="wps">
            <w:drawing>
              <wp:anchor distT="0" distB="0" distL="114300" distR="114300" simplePos="0" relativeHeight="251657216" behindDoc="0" locked="0" layoutInCell="1" hidden="0" allowOverlap="1" wp14:anchorId="449F5B61" wp14:editId="1E12231C">
                <wp:simplePos x="0" y="0"/>
                <wp:positionH relativeFrom="column">
                  <wp:posOffset>4608830</wp:posOffset>
                </wp:positionH>
                <wp:positionV relativeFrom="paragraph">
                  <wp:posOffset>-362585</wp:posOffset>
                </wp:positionV>
                <wp:extent cx="914400" cy="344385"/>
                <wp:effectExtent l="0" t="0" r="19685" b="17780"/>
                <wp:wrapNone/>
                <wp:docPr id="2" name="文字方塊 2"/>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49F5B72" w14:textId="7FF60BD5" w:rsidR="001F0D09" w:rsidRPr="00DD7286" w:rsidRDefault="00A46BAC" w:rsidP="001F0D09">
                            <w:pPr>
                              <w:spacing w:line="0" w:lineRule="atLeast"/>
                              <w:rPr>
                                <w:rFonts w:ascii="標楷體" w:eastAsia="標楷體" w:hAnsi="標楷體"/>
                              </w:rPr>
                            </w:pPr>
                            <w:r>
                              <w:rPr>
                                <w:rFonts w:ascii="標楷體" w:eastAsia="標楷體" w:hAnsi="標楷體" w:hint="eastAsia"/>
                              </w:rPr>
                              <w:t>附件</w:t>
                            </w:r>
                            <w:r w:rsidR="007C528E">
                              <w:rPr>
                                <w:rFonts w:ascii="標楷體" w:eastAsia="標楷體" w:hAnsi="標楷體"/>
                              </w:rPr>
                              <w:t>5</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9F5B61" id="_x0000_t202" coordsize="21600,21600" o:spt="202" path="m,l,21600r21600,l21600,xe">
                <v:stroke joinstyle="miter"/>
                <v:path gradientshapeok="t" o:connecttype="rect"/>
              </v:shapetype>
              <v:shape id="文字方塊 2" o:spid="_x0000_s1026" type="#_x0000_t202" style="position:absolute;left:0;text-align:left;margin-left:362.9pt;margin-top:-28.55pt;width:1in;height:27.1pt;z-index:2516572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" fillcolor="window" strokeweight=".5pt">
                <v:textbox>
                  <w:txbxContent>
                    <w:p w14:paraId="449F5B72" w14:textId="7FF60BD5" w:rsidR="001F0D09" w:rsidRPr="00DD7286" w:rsidRDefault="00A46BAC" w:rsidP="001F0D09">
                      <w:pPr>
                        <w:spacing w:line="0" w:lineRule="atLeast"/>
                        <w:rPr>
                          <w:rFonts w:ascii="標楷體" w:eastAsia="標楷體" w:hAnsi="標楷體"/>
                        </w:rPr>
                      </w:pPr>
                      <w:r>
                        <w:rPr>
                          <w:rFonts w:ascii="標楷體" w:eastAsia="標楷體" w:hAnsi="標楷體" w:hint="eastAsia"/>
                        </w:rPr>
                        <w:t>附件</w:t>
                      </w:r>
                      <w:r w:rsidR="007C528E">
                        <w:rPr>
                          <w:rFonts w:ascii="標楷體" w:eastAsia="標楷體" w:hAnsi="標楷體"/>
                        </w:rPr>
                        <w:t>5</w:t>
                      </w:r>
                    </w:p>
                  </w:txbxContent>
                </v:textbox>
              </v:shape>
            </w:pict>
          </mc:Fallback>
        </mc:AlternateContent>
      </w:r>
      <w:r w:rsidR="008D0020" w:rsidRPr="005474E4">
        <w:rPr>
          <w:rFonts w:ascii="標楷體" w:eastAsia="標楷體" w:hAnsi="標楷體" w:cs="標楷體"/>
          <w:b/>
          <w:sz w:val="36"/>
          <w:szCs w:val="36"/>
        </w:rPr>
        <w:t>後</w:t>
      </w:r>
      <w:proofErr w:type="gramStart"/>
      <w:r w:rsidR="008D0020" w:rsidRPr="005474E4">
        <w:rPr>
          <w:rFonts w:ascii="標楷體" w:eastAsia="標楷體" w:hAnsi="標楷體" w:cs="標楷體"/>
          <w:b/>
          <w:sz w:val="36"/>
          <w:szCs w:val="36"/>
        </w:rPr>
        <w:t>疫</w:t>
      </w:r>
      <w:proofErr w:type="gramEnd"/>
      <w:r w:rsidR="008D0020" w:rsidRPr="005474E4">
        <w:rPr>
          <w:rFonts w:ascii="標楷體" w:eastAsia="標楷體" w:hAnsi="標楷體" w:cs="標楷體"/>
          <w:b/>
          <w:sz w:val="36"/>
          <w:szCs w:val="36"/>
        </w:rPr>
        <w:t>情時代臺灣精緻農產品海外市場行銷活動</w:t>
      </w:r>
      <w:bookmarkStart w:id="0" w:name="_gjdgxs" w:colFirst="0" w:colLast="0"/>
      <w:bookmarkEnd w:id="0"/>
    </w:p>
    <w:p w14:paraId="449F5AD3" w14:textId="77777777" w:rsidR="00D55150" w:rsidRPr="005474E4" w:rsidRDefault="008D0020" w:rsidP="00AD512F">
      <w:pPr>
        <w:spacing w:after="240" w:line="400" w:lineRule="exact"/>
        <w:jc w:val="center"/>
        <w:rPr>
          <w:rFonts w:ascii="標楷體" w:eastAsia="標楷體" w:hAnsi="標楷體" w:cs="標楷體"/>
          <w:b/>
          <w:sz w:val="32"/>
          <w:szCs w:val="32"/>
        </w:rPr>
      </w:pPr>
      <w:r w:rsidRPr="005474E4">
        <w:rPr>
          <w:rFonts w:ascii="標楷體" w:eastAsia="標楷體" w:hAnsi="標楷體" w:cs="標楷體"/>
          <w:b/>
          <w:sz w:val="32"/>
          <w:szCs w:val="32"/>
        </w:rPr>
        <w:t>專案合約書(草案)</w:t>
      </w:r>
    </w:p>
    <w:tbl>
      <w:tblPr>
        <w:tblStyle w:val="a5"/>
        <w:tblW w:w="9672" w:type="dxa"/>
        <w:tblInd w:w="-572" w:type="dxa"/>
        <w:tblLayout w:type="fixed"/>
        <w:tblLook w:val="0400" w:firstRow="0" w:lastRow="0" w:firstColumn="0" w:lastColumn="0" w:noHBand="0" w:noVBand="1"/>
      </w:tblPr>
      <w:tblGrid>
        <w:gridCol w:w="1418"/>
        <w:gridCol w:w="8254"/>
      </w:tblGrid>
      <w:tr w:rsidR="005474E4" w:rsidRPr="005474E4" w14:paraId="449F5AD6" w14:textId="77777777" w:rsidTr="00564446">
        <w:trPr>
          <w:trHeight w:val="20"/>
        </w:trPr>
        <w:tc>
          <w:tcPr>
            <w:tcW w:w="1418" w:type="dxa"/>
          </w:tcPr>
          <w:p w14:paraId="449F5AD4" w14:textId="7777777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立約人：</w:t>
            </w:r>
          </w:p>
        </w:tc>
        <w:tc>
          <w:tcPr>
            <w:tcW w:w="8254" w:type="dxa"/>
          </w:tcPr>
          <w:p w14:paraId="449F5AD5" w14:textId="77777777" w:rsidR="00D55150" w:rsidRPr="005474E4" w:rsidRDefault="00564446" w:rsidP="00AD512F">
            <w:pPr>
              <w:spacing w:line="400" w:lineRule="exact"/>
              <w:rPr>
                <w:rFonts w:ascii="標楷體" w:eastAsia="標楷體" w:hAnsi="標楷體" w:cs="標楷體"/>
              </w:rPr>
            </w:pPr>
            <w:r w:rsidRPr="005474E4">
              <w:rPr>
                <w:rFonts w:ascii="標楷體" w:eastAsia="標楷體" w:hAnsi="標楷體" w:cs="標楷體"/>
                <w:noProof/>
              </w:rPr>
              <mc:AlternateContent>
                <mc:Choice Requires="wps">
                  <w:drawing>
                    <wp:anchor distT="0" distB="0" distL="114300" distR="114300" simplePos="0" relativeHeight="251662336" behindDoc="0" locked="0" layoutInCell="1" allowOverlap="1" wp14:anchorId="449F5B63" wp14:editId="449F5B64">
                      <wp:simplePos x="0" y="0"/>
                      <wp:positionH relativeFrom="column">
                        <wp:posOffset>3084676</wp:posOffset>
                      </wp:positionH>
                      <wp:positionV relativeFrom="paragraph">
                        <wp:posOffset>417299</wp:posOffset>
                      </wp:positionV>
                      <wp:extent cx="2158679" cy="11575"/>
                      <wp:effectExtent l="0" t="0" r="13335" b="26670"/>
                      <wp:wrapNone/>
                      <wp:docPr id="5" name="直線接點 5"/>
                      <wp:cNvGraphicFramePr/>
                      <a:graphic xmlns:a="http://schemas.openxmlformats.org/drawingml/2006/main">
                        <a:graphicData uri="http://schemas.microsoft.com/office/word/2010/wordprocessingShape">
                          <wps:wsp>
                            <wps:cNvCnPr/>
                            <wps:spPr>
                              <a:xfrm flipV="1">
                                <a:off x="0" y="0"/>
                                <a:ext cx="2158679" cy="1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F5517" id="直線接點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2.9pt,32.85pt" to="412.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" strokecolor="black [3040]"/>
                  </w:pict>
                </mc:Fallback>
              </mc:AlternateContent>
            </w:r>
            <w:r w:rsidR="008D0020" w:rsidRPr="005474E4">
              <w:rPr>
                <w:rFonts w:ascii="標楷體" w:eastAsia="標楷體" w:hAnsi="標楷體" w:cs="標楷體"/>
              </w:rPr>
              <w:t>財團法人商業發展研究院（以下簡稱甲方）辦理</w:t>
            </w:r>
            <w:r w:rsidR="008D0020" w:rsidRPr="005474E4">
              <w:rPr>
                <w:rFonts w:ascii="標楷體" w:eastAsia="標楷體" w:hAnsi="標楷體" w:cs="標楷體"/>
                <w:b/>
              </w:rPr>
              <w:t>後</w:t>
            </w:r>
            <w:proofErr w:type="gramStart"/>
            <w:r w:rsidR="008D0020" w:rsidRPr="005474E4">
              <w:rPr>
                <w:rFonts w:ascii="標楷體" w:eastAsia="標楷體" w:hAnsi="標楷體" w:cs="標楷體"/>
                <w:b/>
              </w:rPr>
              <w:t>疫</w:t>
            </w:r>
            <w:proofErr w:type="gramEnd"/>
            <w:r w:rsidR="008D0020" w:rsidRPr="005474E4">
              <w:rPr>
                <w:rFonts w:ascii="標楷體" w:eastAsia="標楷體" w:hAnsi="標楷體" w:cs="標楷體"/>
                <w:b/>
              </w:rPr>
              <w:t>情時代臺灣精緻農產品海外市場行銷活動</w:t>
            </w:r>
            <w:r w:rsidRPr="005474E4">
              <w:rPr>
                <w:rFonts w:ascii="標楷體" w:eastAsia="標楷體" w:hAnsi="標楷體" w:cs="標楷體" w:hint="eastAsia"/>
                <w:b/>
              </w:rPr>
              <w:t>專案</w:t>
            </w:r>
            <w:r w:rsidR="008D0020" w:rsidRPr="005474E4">
              <w:rPr>
                <w:rFonts w:ascii="標楷體" w:eastAsia="標楷體" w:hAnsi="標楷體" w:cs="標楷體"/>
                <w:b/>
              </w:rPr>
              <w:t>（以下簡稱本案）</w:t>
            </w:r>
            <w:r w:rsidR="008D0020" w:rsidRPr="005474E4">
              <w:rPr>
                <w:rFonts w:ascii="標楷體" w:eastAsia="標楷體" w:hAnsi="標楷體" w:cs="標楷體"/>
              </w:rPr>
              <w:t>，偕同</w:t>
            </w:r>
            <w:r w:rsidRPr="005474E4">
              <w:rPr>
                <w:rFonts w:ascii="標楷體" w:eastAsia="標楷體" w:hAnsi="標楷體" w:cs="標楷體" w:hint="eastAsia"/>
                <w:u w:val="single"/>
              </w:rPr>
              <w:t xml:space="preserve">　　　　　　　　　　　　　　</w:t>
            </w:r>
            <w:r w:rsidR="008D0020" w:rsidRPr="005474E4">
              <w:rPr>
                <w:rFonts w:ascii="標楷體" w:eastAsia="標楷體" w:hAnsi="標楷體" w:cs="標楷體"/>
                <w:b/>
              </w:rPr>
              <w:t>（以下簡稱乙方）</w:t>
            </w:r>
            <w:r w:rsidR="008D0020" w:rsidRPr="005474E4">
              <w:rPr>
                <w:rFonts w:ascii="標楷體" w:eastAsia="標楷體" w:hAnsi="標楷體" w:cs="標楷體"/>
              </w:rPr>
              <w:t>合作進行本案，雙方</w:t>
            </w:r>
            <w:proofErr w:type="gramStart"/>
            <w:r w:rsidR="008D0020" w:rsidRPr="005474E4">
              <w:rPr>
                <w:rFonts w:ascii="標楷體" w:eastAsia="標楷體" w:hAnsi="標楷體" w:cs="標楷體"/>
              </w:rPr>
              <w:t>爰</w:t>
            </w:r>
            <w:proofErr w:type="gramEnd"/>
            <w:r w:rsidR="008D0020" w:rsidRPr="005474E4">
              <w:rPr>
                <w:rFonts w:ascii="標楷體" w:eastAsia="標楷體" w:hAnsi="標楷體" w:cs="標楷體"/>
              </w:rPr>
              <w:t>協議訂立本合約，依據合約內容履行並負擔義務及相關責任。</w:t>
            </w:r>
          </w:p>
        </w:tc>
      </w:tr>
      <w:tr w:rsidR="005474E4" w:rsidRPr="005474E4" w14:paraId="449F5ADA" w14:textId="77777777" w:rsidTr="00564446">
        <w:trPr>
          <w:trHeight w:val="20"/>
        </w:trPr>
        <w:tc>
          <w:tcPr>
            <w:tcW w:w="1418" w:type="dxa"/>
          </w:tcPr>
          <w:p w14:paraId="449F5AD7" w14:textId="77777777" w:rsidR="00D55150" w:rsidRPr="005474E4" w:rsidRDefault="008D0020" w:rsidP="00AD512F">
            <w:pPr>
              <w:spacing w:line="400" w:lineRule="exact"/>
              <w:jc w:val="both"/>
              <w:rPr>
                <w:rFonts w:ascii="標楷體" w:eastAsia="標楷體" w:hAnsi="標楷體" w:cs="標楷體"/>
              </w:rPr>
            </w:pPr>
            <w:r w:rsidRPr="005474E4">
              <w:rPr>
                <w:rFonts w:ascii="標楷體" w:eastAsia="標楷體" w:hAnsi="標楷體" w:cs="標楷體"/>
                <w:b/>
              </w:rPr>
              <w:t>第1條</w:t>
            </w:r>
            <w:r w:rsidRPr="005474E4">
              <w:rPr>
                <w:rFonts w:ascii="標楷體" w:eastAsia="標楷體" w:hAnsi="標楷體" w:cs="標楷體"/>
              </w:rPr>
              <w:t>：</w:t>
            </w:r>
          </w:p>
        </w:tc>
        <w:tc>
          <w:tcPr>
            <w:tcW w:w="8254" w:type="dxa"/>
          </w:tcPr>
          <w:p w14:paraId="449F5AD8" w14:textId="7777777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合作內容</w:t>
            </w:r>
          </w:p>
          <w:p w14:paraId="449F5AD9" w14:textId="77777777" w:rsidR="00D55150" w:rsidRPr="005474E4" w:rsidRDefault="008D0020" w:rsidP="00AD512F">
            <w:pPr>
              <w:spacing w:line="400" w:lineRule="exact"/>
              <w:jc w:val="both"/>
              <w:rPr>
                <w:rFonts w:ascii="標楷體" w:eastAsia="標楷體" w:hAnsi="標楷體" w:cs="標楷體"/>
              </w:rPr>
            </w:pPr>
            <w:r w:rsidRPr="005474E4">
              <w:rPr>
                <w:rFonts w:ascii="標楷體" w:eastAsia="標楷體" w:hAnsi="標楷體" w:cs="標楷體"/>
              </w:rPr>
              <w:t>本案內容如後</w:t>
            </w:r>
            <w:proofErr w:type="gramStart"/>
            <w:r w:rsidRPr="005474E4">
              <w:rPr>
                <w:rFonts w:ascii="標楷體" w:eastAsia="標楷體" w:hAnsi="標楷體" w:cs="標楷體"/>
              </w:rPr>
              <w:t>疫</w:t>
            </w:r>
            <w:proofErr w:type="gramEnd"/>
            <w:r w:rsidRPr="005474E4">
              <w:rPr>
                <w:rFonts w:ascii="標楷體" w:eastAsia="標楷體" w:hAnsi="標楷體" w:cs="標楷體"/>
              </w:rPr>
              <w:t>情時代臺灣精緻農產品海外市場行銷活動申請須知所載。</w:t>
            </w:r>
          </w:p>
        </w:tc>
      </w:tr>
      <w:tr w:rsidR="005474E4" w:rsidRPr="005474E4" w14:paraId="449F5ADE" w14:textId="77777777" w:rsidTr="00564446">
        <w:trPr>
          <w:trHeight w:val="20"/>
        </w:trPr>
        <w:tc>
          <w:tcPr>
            <w:tcW w:w="1418" w:type="dxa"/>
          </w:tcPr>
          <w:p w14:paraId="449F5ADB" w14:textId="77777777" w:rsidR="00D55150" w:rsidRPr="005474E4" w:rsidRDefault="008D0020" w:rsidP="00AD512F">
            <w:pPr>
              <w:spacing w:line="400" w:lineRule="exact"/>
              <w:jc w:val="both"/>
              <w:rPr>
                <w:rFonts w:ascii="標楷體" w:eastAsia="標楷體" w:hAnsi="標楷體" w:cs="標楷體"/>
              </w:rPr>
            </w:pPr>
            <w:r w:rsidRPr="005474E4">
              <w:rPr>
                <w:rFonts w:ascii="標楷體" w:eastAsia="標楷體" w:hAnsi="標楷體" w:cs="標楷體"/>
                <w:b/>
              </w:rPr>
              <w:t>第2條</w:t>
            </w:r>
            <w:r w:rsidRPr="005474E4">
              <w:rPr>
                <w:rFonts w:ascii="標楷體" w:eastAsia="標楷體" w:hAnsi="標楷體" w:cs="標楷體"/>
              </w:rPr>
              <w:t>：</w:t>
            </w:r>
          </w:p>
        </w:tc>
        <w:tc>
          <w:tcPr>
            <w:tcW w:w="8254" w:type="dxa"/>
          </w:tcPr>
          <w:p w14:paraId="449F5ADC" w14:textId="77777777" w:rsidR="00D55150" w:rsidRPr="005474E4" w:rsidRDefault="008D0020" w:rsidP="00AD512F">
            <w:pPr>
              <w:tabs>
                <w:tab w:val="left" w:pos="-426"/>
              </w:tabs>
              <w:spacing w:line="400" w:lineRule="exact"/>
              <w:ind w:left="-28" w:firstLine="8"/>
              <w:jc w:val="both"/>
              <w:rPr>
                <w:rFonts w:ascii="標楷體" w:eastAsia="標楷體" w:hAnsi="標楷體" w:cs="標楷體"/>
                <w:b/>
              </w:rPr>
            </w:pPr>
            <w:r w:rsidRPr="005474E4">
              <w:rPr>
                <w:rFonts w:ascii="標楷體" w:eastAsia="標楷體" w:hAnsi="標楷體" w:cs="標楷體"/>
                <w:b/>
              </w:rPr>
              <w:t>合約期間</w:t>
            </w:r>
          </w:p>
          <w:p w14:paraId="449F5ADD" w14:textId="77777777" w:rsidR="00D55150" w:rsidRPr="005474E4" w:rsidRDefault="008D0020" w:rsidP="00AD512F">
            <w:pPr>
              <w:spacing w:line="400" w:lineRule="exact"/>
              <w:ind w:left="-28" w:firstLine="8"/>
              <w:jc w:val="both"/>
              <w:rPr>
                <w:rFonts w:ascii="標楷體" w:eastAsia="標楷體" w:hAnsi="標楷體" w:cs="標楷體"/>
              </w:rPr>
            </w:pPr>
            <w:r w:rsidRPr="005474E4">
              <w:rPr>
                <w:rFonts w:ascii="標楷體" w:eastAsia="標楷體" w:hAnsi="標楷體" w:cs="標楷體"/>
              </w:rPr>
              <w:t>自甲方公布獲選業者並完成簽約日起，至中華民國110年6月30日止。</w:t>
            </w:r>
          </w:p>
        </w:tc>
      </w:tr>
      <w:tr w:rsidR="005474E4" w:rsidRPr="005474E4" w14:paraId="449F5AE2" w14:textId="77777777" w:rsidTr="00564446">
        <w:trPr>
          <w:trHeight w:val="20"/>
        </w:trPr>
        <w:tc>
          <w:tcPr>
            <w:tcW w:w="1418" w:type="dxa"/>
          </w:tcPr>
          <w:p w14:paraId="449F5ADF" w14:textId="77777777" w:rsidR="00D55150" w:rsidRPr="005474E4" w:rsidRDefault="008D0020" w:rsidP="00AD512F">
            <w:pPr>
              <w:spacing w:line="400" w:lineRule="exact"/>
              <w:jc w:val="both"/>
              <w:rPr>
                <w:rFonts w:ascii="標楷體" w:eastAsia="標楷體" w:hAnsi="標楷體" w:cs="標楷體"/>
              </w:rPr>
            </w:pPr>
            <w:r w:rsidRPr="005474E4">
              <w:rPr>
                <w:rFonts w:ascii="標楷體" w:eastAsia="標楷體" w:hAnsi="標楷體" w:cs="標楷體"/>
                <w:b/>
              </w:rPr>
              <w:t>第3條</w:t>
            </w:r>
            <w:r w:rsidRPr="005474E4">
              <w:rPr>
                <w:rFonts w:ascii="標楷體" w:eastAsia="標楷體" w:hAnsi="標楷體" w:cs="標楷體"/>
              </w:rPr>
              <w:t>：</w:t>
            </w:r>
          </w:p>
        </w:tc>
        <w:tc>
          <w:tcPr>
            <w:tcW w:w="8254" w:type="dxa"/>
          </w:tcPr>
          <w:p w14:paraId="449F5AE0" w14:textId="77777777" w:rsidR="00D55150" w:rsidRPr="005474E4" w:rsidRDefault="008D0020" w:rsidP="00AD512F">
            <w:pPr>
              <w:tabs>
                <w:tab w:val="left" w:pos="-2410"/>
                <w:tab w:val="left" w:pos="0"/>
              </w:tabs>
              <w:spacing w:line="400" w:lineRule="exact"/>
              <w:ind w:left="2410" w:hanging="2410"/>
              <w:jc w:val="both"/>
              <w:rPr>
                <w:rFonts w:ascii="標楷體" w:eastAsia="標楷體" w:hAnsi="標楷體" w:cs="標楷體"/>
                <w:b/>
              </w:rPr>
            </w:pPr>
            <w:r w:rsidRPr="005474E4">
              <w:rPr>
                <w:rFonts w:ascii="標楷體" w:eastAsia="標楷體" w:hAnsi="標楷體" w:cs="標楷體"/>
                <w:b/>
              </w:rPr>
              <w:t>工作方式</w:t>
            </w:r>
          </w:p>
          <w:p w14:paraId="449F5AE1" w14:textId="77777777" w:rsidR="00D55150" w:rsidRPr="005474E4" w:rsidRDefault="008D0020" w:rsidP="00AD512F">
            <w:pPr>
              <w:spacing w:line="400" w:lineRule="exact"/>
              <w:jc w:val="both"/>
              <w:rPr>
                <w:rFonts w:ascii="標楷體" w:eastAsia="標楷體" w:hAnsi="標楷體" w:cs="標楷體"/>
              </w:rPr>
            </w:pPr>
            <w:r w:rsidRPr="005474E4">
              <w:rPr>
                <w:rFonts w:ascii="標楷體" w:eastAsia="標楷體" w:hAnsi="標楷體" w:cs="標楷體"/>
              </w:rPr>
              <w:t>本案之進行方式應依申請須知規定進行之，雙方協力義務依照本合約之第8條及第9條規定之。</w:t>
            </w:r>
          </w:p>
        </w:tc>
      </w:tr>
      <w:tr w:rsidR="005474E4" w:rsidRPr="005474E4" w14:paraId="449F5AE8" w14:textId="77777777" w:rsidTr="00564446">
        <w:trPr>
          <w:trHeight w:val="20"/>
        </w:trPr>
        <w:tc>
          <w:tcPr>
            <w:tcW w:w="1418" w:type="dxa"/>
          </w:tcPr>
          <w:p w14:paraId="449F5AE3" w14:textId="77777777" w:rsidR="00D55150" w:rsidRPr="005474E4" w:rsidRDefault="008D0020" w:rsidP="00AD512F">
            <w:pPr>
              <w:spacing w:line="400" w:lineRule="exact"/>
              <w:jc w:val="both"/>
              <w:rPr>
                <w:rFonts w:ascii="標楷體" w:eastAsia="標楷體" w:hAnsi="標楷體" w:cs="標楷體"/>
              </w:rPr>
            </w:pPr>
            <w:r w:rsidRPr="005474E4">
              <w:rPr>
                <w:rFonts w:ascii="標楷體" w:eastAsia="標楷體" w:hAnsi="標楷體" w:cs="標楷體"/>
                <w:b/>
              </w:rPr>
              <w:t>第4條</w:t>
            </w:r>
            <w:r w:rsidRPr="005474E4">
              <w:rPr>
                <w:rFonts w:ascii="標楷體" w:eastAsia="標楷體" w:hAnsi="標楷體" w:cs="標楷體"/>
              </w:rPr>
              <w:t>：</w:t>
            </w:r>
          </w:p>
        </w:tc>
        <w:tc>
          <w:tcPr>
            <w:tcW w:w="8254" w:type="dxa"/>
          </w:tcPr>
          <w:p w14:paraId="449F5AE4" w14:textId="7777777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侵權行為之規範</w:t>
            </w:r>
          </w:p>
          <w:p w14:paraId="449F5AE5" w14:textId="77777777" w:rsidR="00D55150" w:rsidRPr="005474E4" w:rsidRDefault="008D0020" w:rsidP="00AD512F">
            <w:pPr>
              <w:numPr>
                <w:ilvl w:val="0"/>
                <w:numId w:val="6"/>
              </w:numPr>
              <w:tabs>
                <w:tab w:val="left" w:pos="-2410"/>
                <w:tab w:val="left" w:pos="978"/>
              </w:tabs>
              <w:spacing w:line="400" w:lineRule="exact"/>
              <w:jc w:val="both"/>
              <w:rPr>
                <w:rFonts w:ascii="標楷體" w:eastAsia="標楷體" w:hAnsi="標楷體" w:cs="標楷體"/>
              </w:rPr>
            </w:pPr>
            <w:r w:rsidRPr="005474E4">
              <w:rPr>
                <w:rFonts w:ascii="標楷體" w:eastAsia="標楷體" w:hAnsi="標楷體" w:cs="標楷體"/>
              </w:rPr>
              <w:t>乙方於本案執行時應注意不得侵害他人智慧財產權(著作權、商標權、專利權、營業秘密權)及其他權利，如因故意或過失不法侵害他人權利，由乙方自負法律上之責任。</w:t>
            </w:r>
          </w:p>
          <w:p w14:paraId="449F5AE6" w14:textId="77777777" w:rsidR="00D55150" w:rsidRPr="005474E4" w:rsidRDefault="008D0020" w:rsidP="00AD512F">
            <w:pPr>
              <w:numPr>
                <w:ilvl w:val="0"/>
                <w:numId w:val="6"/>
              </w:numPr>
              <w:tabs>
                <w:tab w:val="left" w:pos="-2410"/>
                <w:tab w:val="left" w:pos="1128"/>
              </w:tabs>
              <w:spacing w:line="400" w:lineRule="exact"/>
              <w:jc w:val="both"/>
              <w:rPr>
                <w:rFonts w:ascii="標楷體" w:eastAsia="標楷體" w:hAnsi="標楷體" w:cs="標楷體"/>
              </w:rPr>
            </w:pPr>
            <w:r w:rsidRPr="005474E4">
              <w:rPr>
                <w:rFonts w:ascii="標楷體" w:eastAsia="標楷體" w:hAnsi="標楷體" w:cs="標楷體"/>
              </w:rPr>
              <w:t>乙方應擔保本案之出口商品，無侵害他人智財權及其他權利之情事。</w:t>
            </w:r>
          </w:p>
          <w:p w14:paraId="449F5AE7" w14:textId="77777777" w:rsidR="00D55150" w:rsidRPr="005474E4" w:rsidRDefault="008D0020" w:rsidP="00AD512F">
            <w:pPr>
              <w:numPr>
                <w:ilvl w:val="0"/>
                <w:numId w:val="6"/>
              </w:numPr>
              <w:tabs>
                <w:tab w:val="left" w:pos="-2410"/>
                <w:tab w:val="left" w:pos="1128"/>
              </w:tabs>
              <w:spacing w:line="400" w:lineRule="exact"/>
              <w:jc w:val="both"/>
              <w:rPr>
                <w:rFonts w:ascii="標楷體" w:eastAsia="標楷體" w:hAnsi="標楷體" w:cs="標楷體"/>
              </w:rPr>
            </w:pPr>
            <w:r w:rsidRPr="005474E4">
              <w:rPr>
                <w:rFonts w:ascii="標楷體" w:eastAsia="標楷體" w:hAnsi="標楷體" w:cs="標楷體"/>
              </w:rPr>
              <w:t>若遭第三人主張侵害智慧財產權或其他權利時，乙方應協助甲方提供相關之舉證資料，並負擔甲方因此所生之訴訟費用、律師費用及其他相關之費用，甲方如有損害，應由乙方負擔賠償責任。</w:t>
            </w:r>
          </w:p>
        </w:tc>
      </w:tr>
      <w:tr w:rsidR="005474E4" w:rsidRPr="005474E4" w14:paraId="449F5AEC" w14:textId="77777777" w:rsidTr="00564446">
        <w:trPr>
          <w:trHeight w:val="20"/>
        </w:trPr>
        <w:tc>
          <w:tcPr>
            <w:tcW w:w="1418" w:type="dxa"/>
          </w:tcPr>
          <w:p w14:paraId="449F5AE9" w14:textId="77777777" w:rsidR="00D55150" w:rsidRPr="005474E4" w:rsidRDefault="008D0020" w:rsidP="00AD512F">
            <w:pPr>
              <w:spacing w:line="400" w:lineRule="exact"/>
              <w:jc w:val="both"/>
              <w:rPr>
                <w:rFonts w:ascii="標楷體" w:eastAsia="標楷體" w:hAnsi="標楷體" w:cs="標楷體"/>
              </w:rPr>
            </w:pPr>
            <w:r w:rsidRPr="005474E4">
              <w:rPr>
                <w:rFonts w:ascii="標楷體" w:eastAsia="標楷體" w:hAnsi="標楷體" w:cs="標楷體"/>
                <w:b/>
              </w:rPr>
              <w:t>第6條</w:t>
            </w:r>
            <w:r w:rsidRPr="005474E4">
              <w:rPr>
                <w:rFonts w:ascii="標楷體" w:eastAsia="標楷體" w:hAnsi="標楷體" w:cs="標楷體"/>
              </w:rPr>
              <w:t>：</w:t>
            </w:r>
          </w:p>
        </w:tc>
        <w:tc>
          <w:tcPr>
            <w:tcW w:w="8254" w:type="dxa"/>
          </w:tcPr>
          <w:p w14:paraId="449F5AEA" w14:textId="7777777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保密責任</w:t>
            </w:r>
          </w:p>
          <w:p w14:paraId="449F5AEB" w14:textId="77777777" w:rsidR="00D55150" w:rsidRPr="005474E4" w:rsidRDefault="008D0020" w:rsidP="00AD512F">
            <w:pPr>
              <w:tabs>
                <w:tab w:val="left" w:pos="-2410"/>
                <w:tab w:val="left" w:pos="0"/>
              </w:tabs>
              <w:spacing w:line="400" w:lineRule="exact"/>
              <w:ind w:firstLine="8"/>
              <w:jc w:val="both"/>
              <w:rPr>
                <w:rFonts w:ascii="標楷體" w:eastAsia="標楷體" w:hAnsi="標楷體" w:cs="標楷體"/>
              </w:rPr>
            </w:pPr>
            <w:r w:rsidRPr="005474E4">
              <w:rPr>
                <w:rFonts w:ascii="標楷體" w:eastAsia="標楷體" w:hAnsi="標楷體" w:cs="標楷體"/>
              </w:rPr>
              <w:t>甲、乙雙方因本案而知悉或持有之任何保密資料文件，非經對方事前書面同意，不得公開宣布或揭露於任何第三人，其保密責任不因專案合約終止和解除而失效。</w:t>
            </w:r>
          </w:p>
        </w:tc>
      </w:tr>
      <w:tr w:rsidR="005474E4" w:rsidRPr="005474E4" w14:paraId="449F5AF0" w14:textId="77777777" w:rsidTr="00564446">
        <w:trPr>
          <w:trHeight w:val="20"/>
        </w:trPr>
        <w:tc>
          <w:tcPr>
            <w:tcW w:w="1418" w:type="dxa"/>
          </w:tcPr>
          <w:p w14:paraId="449F5AED" w14:textId="7777777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第7條：</w:t>
            </w:r>
            <w:r w:rsidRPr="005474E4">
              <w:rPr>
                <w:noProof/>
              </w:rPr>
              <mc:AlternateContent>
                <mc:Choice Requires="wps">
                  <w:drawing>
                    <wp:anchor distT="0" distB="0" distL="114300" distR="114300" simplePos="0" relativeHeight="251659264" behindDoc="0" locked="0" layoutInCell="0" hidden="0" allowOverlap="1" wp14:anchorId="449F5B65" wp14:editId="449F5B66">
                      <wp:simplePos x="0" y="0"/>
                      <wp:positionH relativeFrom="column">
                        <wp:posOffset>8917940</wp:posOffset>
                      </wp:positionH>
                      <wp:positionV relativeFrom="paragraph">
                        <wp:posOffset>0</wp:posOffset>
                      </wp:positionV>
                      <wp:extent cx="444500" cy="724535"/>
                      <wp:effectExtent l="635" t="1270" r="254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24535"/>
                              </a:xfrm>
                              <a:prstGeom prst="rect">
                                <a:avLst/>
                              </a:prstGeom>
                              <a:solidFill>
                                <a:srgbClr val="FFFFFF"/>
                              </a:solidFill>
                              <a:ln>
                                <a:noFill/>
                              </a:ln>
                            </wps:spPr>
                            <wps:txbx>
                              <w:txbxContent>
                                <w:p w14:paraId="657CAFBC" w14:textId="77777777" w:rsidR="002015E4" w:rsidRDefault="002015E4"/>
                              </w:txbxContent>
                            </wps:txbx>
                            <wps:bodyPr rot="0" vert="vert270" wrap="square" lIns="91440" tIns="45720" rIns="91440" bIns="45720" anchor="t" anchorCtr="0" upright="1">
                              <a:noAutofit/>
                            </wps:bodyPr>
                          </wps:wsp>
                        </a:graphicData>
                      </a:graphic>
                    </wp:anchor>
                  </w:drawing>
                </mc:Choice>
                <mc:Fallback>
                  <w:pict>
                    <v:shape w14:anchorId="449F5B65" id="文字方塊 4" o:spid="_x0000_s1027" type="#_x0000_t202" style="position:absolute;left:0;text-align:left;margin-left:702.2pt;margin-top:0;width:35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" o:allowincell="f" stroked="f">
                      <v:textbox style="layout-flow:vertical;mso-layout-flow-alt:bottom-to-top">
                        <w:txbxContent>
                          <w:p w14:paraId="657CAFBC" w14:textId="77777777" w:rsidR="002015E4" w:rsidRDefault="002015E4"/>
                        </w:txbxContent>
                      </v:textbox>
                    </v:shape>
                  </w:pict>
                </mc:Fallback>
              </mc:AlternateContent>
            </w:r>
          </w:p>
        </w:tc>
        <w:tc>
          <w:tcPr>
            <w:tcW w:w="8254" w:type="dxa"/>
          </w:tcPr>
          <w:p w14:paraId="449F5AEE" w14:textId="77777777" w:rsidR="00D55150" w:rsidRPr="005474E4" w:rsidRDefault="008D0020" w:rsidP="00AD512F">
            <w:pPr>
              <w:tabs>
                <w:tab w:val="left" w:pos="-2410"/>
              </w:tabs>
              <w:spacing w:line="400" w:lineRule="exact"/>
              <w:jc w:val="both"/>
              <w:rPr>
                <w:rFonts w:ascii="標楷體" w:eastAsia="標楷體" w:hAnsi="標楷體" w:cs="標楷體"/>
                <w:b/>
              </w:rPr>
            </w:pPr>
            <w:r w:rsidRPr="005474E4">
              <w:rPr>
                <w:rFonts w:ascii="標楷體" w:eastAsia="標楷體" w:hAnsi="標楷體" w:cs="標楷體"/>
                <w:b/>
              </w:rPr>
              <w:t>禁止轉讓</w:t>
            </w:r>
          </w:p>
          <w:p w14:paraId="449F5AEF" w14:textId="77777777" w:rsidR="00D55150" w:rsidRPr="00285735" w:rsidRDefault="008D0020" w:rsidP="00AD512F">
            <w:pPr>
              <w:tabs>
                <w:tab w:val="left" w:pos="-2410"/>
              </w:tabs>
              <w:spacing w:line="400" w:lineRule="exact"/>
              <w:jc w:val="both"/>
              <w:rPr>
                <w:rFonts w:ascii="標楷體" w:eastAsia="標楷體" w:hAnsi="標楷體" w:cs="標楷體"/>
              </w:rPr>
            </w:pPr>
            <w:r w:rsidRPr="00285735">
              <w:rPr>
                <w:rFonts w:ascii="標楷體" w:eastAsia="標楷體" w:hAnsi="標楷體" w:cs="標楷體"/>
              </w:rPr>
              <w:t>甲、乙雙方於本合約中之權利及義務，非經雙方書面同意，不得轉讓予任何人。</w:t>
            </w:r>
          </w:p>
        </w:tc>
      </w:tr>
      <w:tr w:rsidR="005474E4" w:rsidRPr="005474E4" w14:paraId="449F5AF4" w14:textId="77777777" w:rsidTr="00564446">
        <w:trPr>
          <w:trHeight w:val="20"/>
        </w:trPr>
        <w:tc>
          <w:tcPr>
            <w:tcW w:w="1418" w:type="dxa"/>
          </w:tcPr>
          <w:p w14:paraId="449F5AF1" w14:textId="7777777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第8條：</w:t>
            </w:r>
          </w:p>
        </w:tc>
        <w:tc>
          <w:tcPr>
            <w:tcW w:w="8254" w:type="dxa"/>
          </w:tcPr>
          <w:p w14:paraId="449F5AF2" w14:textId="77777777" w:rsidR="00D55150" w:rsidRPr="005474E4" w:rsidRDefault="008D0020" w:rsidP="00AD512F">
            <w:pPr>
              <w:tabs>
                <w:tab w:val="left" w:pos="-2410"/>
              </w:tabs>
              <w:spacing w:line="400" w:lineRule="exact"/>
              <w:ind w:left="-8" w:firstLine="8"/>
              <w:jc w:val="both"/>
              <w:rPr>
                <w:rFonts w:ascii="標楷體" w:eastAsia="標楷體" w:hAnsi="標楷體" w:cs="標楷體"/>
                <w:b/>
              </w:rPr>
            </w:pPr>
            <w:r w:rsidRPr="005474E4">
              <w:rPr>
                <w:rFonts w:ascii="標楷體" w:eastAsia="標楷體" w:hAnsi="標楷體" w:cs="標楷體"/>
                <w:b/>
              </w:rPr>
              <w:t>甲方義務</w:t>
            </w:r>
          </w:p>
          <w:p w14:paraId="449F5AF3" w14:textId="77777777" w:rsidR="00D55150" w:rsidRPr="005474E4" w:rsidRDefault="008D0020" w:rsidP="00AD512F">
            <w:p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甲方須依據申請須知約定時間給付獎勵金給予乙方。</w:t>
            </w:r>
          </w:p>
        </w:tc>
      </w:tr>
      <w:tr w:rsidR="005474E4" w:rsidRPr="005474E4" w14:paraId="449F5AFD" w14:textId="77777777" w:rsidTr="00564446">
        <w:trPr>
          <w:trHeight w:val="20"/>
        </w:trPr>
        <w:tc>
          <w:tcPr>
            <w:tcW w:w="1418" w:type="dxa"/>
          </w:tcPr>
          <w:p w14:paraId="449F5AF5" w14:textId="7777777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第9條：</w:t>
            </w:r>
          </w:p>
        </w:tc>
        <w:tc>
          <w:tcPr>
            <w:tcW w:w="8254" w:type="dxa"/>
          </w:tcPr>
          <w:p w14:paraId="449F5AF6" w14:textId="77777777" w:rsidR="00D55150" w:rsidRPr="005474E4" w:rsidRDefault="008D0020" w:rsidP="00AD512F">
            <w:pPr>
              <w:tabs>
                <w:tab w:val="left" w:pos="1240"/>
              </w:tabs>
              <w:spacing w:after="120" w:line="400" w:lineRule="exact"/>
              <w:jc w:val="both"/>
              <w:rPr>
                <w:rFonts w:ascii="標楷體" w:eastAsia="標楷體" w:hAnsi="標楷體" w:cs="標楷體"/>
                <w:b/>
              </w:rPr>
            </w:pPr>
            <w:r w:rsidRPr="005474E4">
              <w:rPr>
                <w:rFonts w:ascii="標楷體" w:eastAsia="標楷體" w:hAnsi="標楷體" w:cs="標楷體"/>
                <w:b/>
              </w:rPr>
              <w:t>乙方義務</w:t>
            </w:r>
          </w:p>
          <w:p w14:paraId="449F5AF7" w14:textId="3649A887" w:rsidR="00D55150" w:rsidRPr="005474E4" w:rsidRDefault="008D0020" w:rsidP="00AD512F">
            <w:pPr>
              <w:numPr>
                <w:ilvl w:val="0"/>
                <w:numId w:val="4"/>
              </w:numPr>
              <w:tabs>
                <w:tab w:val="left" w:pos="1240"/>
              </w:tabs>
              <w:spacing w:after="120" w:line="400" w:lineRule="exact"/>
              <w:ind w:left="531"/>
              <w:jc w:val="both"/>
              <w:rPr>
                <w:rFonts w:ascii="標楷體" w:eastAsia="標楷體" w:hAnsi="標楷體" w:cs="標楷體"/>
              </w:rPr>
            </w:pPr>
            <w:r w:rsidRPr="005474E4">
              <w:rPr>
                <w:rFonts w:ascii="標楷體" w:eastAsia="標楷體" w:hAnsi="標楷體" w:cs="標楷體"/>
              </w:rPr>
              <w:t>乙方應於正取公告並接獲通知</w:t>
            </w:r>
            <w:r w:rsidR="00225FC4">
              <w:rPr>
                <w:rFonts w:ascii="Times New Roman" w:eastAsia="標楷體" w:hAnsi="Times New Roman" w:cs="Times New Roman"/>
                <w:b/>
                <w:sz w:val="26"/>
                <w:szCs w:val="26"/>
              </w:rPr>
              <w:t>7</w:t>
            </w:r>
            <w:r w:rsidR="00225FC4">
              <w:rPr>
                <w:rFonts w:ascii="Times New Roman" w:eastAsia="標楷體" w:hAnsi="Times New Roman" w:cs="Times New Roman" w:hint="eastAsia"/>
                <w:b/>
                <w:sz w:val="26"/>
                <w:szCs w:val="26"/>
              </w:rPr>
              <w:t>個日曆天內</w:t>
            </w:r>
            <w:r w:rsidRPr="005474E4">
              <w:rPr>
                <w:rFonts w:ascii="標楷體" w:eastAsia="標楷體" w:hAnsi="標楷體" w:cs="標楷體"/>
              </w:rPr>
              <w:t>，繳交「活動執行</w:t>
            </w:r>
            <w:r w:rsidR="00225FC4">
              <w:rPr>
                <w:rFonts w:ascii="標楷體" w:eastAsia="標楷體" w:hAnsi="標楷體" w:cs="標楷體" w:hint="eastAsia"/>
              </w:rPr>
              <w:t>規劃</w:t>
            </w:r>
            <w:r w:rsidRPr="005474E4">
              <w:rPr>
                <w:rFonts w:ascii="標楷體" w:eastAsia="標楷體" w:hAnsi="標楷體" w:cs="標楷體"/>
              </w:rPr>
              <w:t>書」</w:t>
            </w:r>
            <w:r w:rsidRPr="005474E4">
              <w:rPr>
                <w:rFonts w:ascii="標楷體" w:eastAsia="標楷體" w:hAnsi="標楷體" w:cs="標楷體"/>
              </w:rPr>
              <w:lastRenderedPageBreak/>
              <w:t>並經商</w:t>
            </w:r>
            <w:proofErr w:type="gramStart"/>
            <w:r w:rsidRPr="005474E4">
              <w:rPr>
                <w:rFonts w:ascii="標楷體" w:eastAsia="標楷體" w:hAnsi="標楷體" w:cs="標楷體"/>
              </w:rPr>
              <w:t>研</w:t>
            </w:r>
            <w:proofErr w:type="gramEnd"/>
            <w:r w:rsidRPr="005474E4">
              <w:rPr>
                <w:rFonts w:ascii="標楷體" w:eastAsia="標楷體" w:hAnsi="標楷體" w:cs="標楷體"/>
              </w:rPr>
              <w:t>院同意後始得進行相關行銷活動。</w:t>
            </w:r>
          </w:p>
          <w:p w14:paraId="449F5AF8" w14:textId="77777777" w:rsidR="00D55150" w:rsidRPr="005474E4" w:rsidRDefault="008D0020" w:rsidP="00AD512F">
            <w:pPr>
              <w:numPr>
                <w:ilvl w:val="0"/>
                <w:numId w:val="4"/>
              </w:numPr>
              <w:tabs>
                <w:tab w:val="left" w:pos="1240"/>
              </w:tabs>
              <w:spacing w:after="120" w:line="400" w:lineRule="exact"/>
              <w:ind w:left="531"/>
              <w:jc w:val="both"/>
              <w:rPr>
                <w:rFonts w:ascii="標楷體" w:eastAsia="標楷體" w:hAnsi="標楷體" w:cs="標楷體"/>
              </w:rPr>
            </w:pPr>
            <w:r w:rsidRPr="005474E4">
              <w:rPr>
                <w:rFonts w:ascii="標楷體" w:eastAsia="標楷體" w:hAnsi="標楷體" w:cs="標楷體"/>
              </w:rPr>
              <w:t>乙方須出席商研院所安排舉行之會議、活動、媒體宣傳推廣活動及成果發表會，並依活動所需依據商研院通知提供相關商品。</w:t>
            </w:r>
          </w:p>
          <w:p w14:paraId="449F5AF9" w14:textId="77777777" w:rsidR="00D55150" w:rsidRPr="005474E4" w:rsidRDefault="008D0020" w:rsidP="00AD512F">
            <w:pPr>
              <w:numPr>
                <w:ilvl w:val="0"/>
                <w:numId w:val="4"/>
              </w:numPr>
              <w:tabs>
                <w:tab w:val="left" w:pos="1240"/>
              </w:tabs>
              <w:spacing w:after="120" w:line="400" w:lineRule="exact"/>
              <w:ind w:left="531"/>
              <w:jc w:val="both"/>
              <w:rPr>
                <w:rFonts w:ascii="標楷體" w:eastAsia="標楷體" w:hAnsi="標楷體" w:cs="標楷體"/>
              </w:rPr>
            </w:pPr>
            <w:r w:rsidRPr="005474E4">
              <w:rPr>
                <w:rFonts w:ascii="標楷體" w:eastAsia="標楷體" w:hAnsi="標楷體" w:cs="標楷體"/>
              </w:rPr>
              <w:t>行銷活動期間，乙</w:t>
            </w:r>
            <w:proofErr w:type="gramStart"/>
            <w:r w:rsidRPr="005474E4">
              <w:rPr>
                <w:rFonts w:ascii="標楷體" w:eastAsia="標楷體" w:hAnsi="標楷體" w:cs="標楷體"/>
              </w:rPr>
              <w:t>方應安排甲方進行</w:t>
            </w:r>
            <w:proofErr w:type="gramEnd"/>
            <w:r w:rsidRPr="005474E4">
              <w:rPr>
                <w:rFonts w:ascii="標楷體" w:eastAsia="標楷體" w:hAnsi="標楷體" w:cs="標楷體"/>
              </w:rPr>
              <w:t>遠距視訊參與活動及查核。</w:t>
            </w:r>
          </w:p>
          <w:p w14:paraId="449F5AFA" w14:textId="77777777" w:rsidR="00D55150" w:rsidRPr="005474E4" w:rsidRDefault="008D0020" w:rsidP="00AD512F">
            <w:pPr>
              <w:numPr>
                <w:ilvl w:val="0"/>
                <w:numId w:val="4"/>
              </w:numPr>
              <w:tabs>
                <w:tab w:val="left" w:pos="1240"/>
              </w:tabs>
              <w:spacing w:after="120" w:line="400" w:lineRule="exact"/>
              <w:ind w:left="531"/>
              <w:jc w:val="both"/>
              <w:rPr>
                <w:rFonts w:ascii="標楷體" w:eastAsia="標楷體" w:hAnsi="標楷體" w:cs="標楷體"/>
              </w:rPr>
            </w:pPr>
            <w:r w:rsidRPr="005474E4">
              <w:rPr>
                <w:rFonts w:ascii="標楷體" w:eastAsia="標楷體" w:hAnsi="標楷體" w:cs="標楷體"/>
              </w:rPr>
              <w:t>於目標市場舉辦銷售或主題式行銷活動時，所需之樣品、樣品寄送、樣品報關過程中所需之申請手續、</w:t>
            </w:r>
            <w:proofErr w:type="gramStart"/>
            <w:r w:rsidRPr="005474E4">
              <w:rPr>
                <w:rFonts w:ascii="標楷體" w:eastAsia="標楷體" w:hAnsi="標楷體" w:cs="標楷體"/>
              </w:rPr>
              <w:t>冷鏈物</w:t>
            </w:r>
            <w:proofErr w:type="gramEnd"/>
            <w:r w:rsidRPr="005474E4">
              <w:rPr>
                <w:rFonts w:ascii="標楷體" w:eastAsia="標楷體" w:hAnsi="標楷體" w:cs="標楷體"/>
              </w:rPr>
              <w:t>流及儲藏、活動結束後樣品之處理、以及所有相關費用，由乙方負擔，甲方不負任何樣品寄送、儲藏、銷毀等相關責任及相關費用。</w:t>
            </w:r>
          </w:p>
          <w:p w14:paraId="449F5AFB" w14:textId="77777777" w:rsidR="00D55150" w:rsidRPr="005474E4" w:rsidRDefault="008D0020" w:rsidP="00AD512F">
            <w:pPr>
              <w:numPr>
                <w:ilvl w:val="0"/>
                <w:numId w:val="4"/>
              </w:numPr>
              <w:tabs>
                <w:tab w:val="left" w:pos="1240"/>
              </w:tabs>
              <w:spacing w:after="120" w:line="400" w:lineRule="exact"/>
              <w:ind w:left="531"/>
              <w:jc w:val="both"/>
              <w:rPr>
                <w:rFonts w:ascii="標楷體" w:eastAsia="標楷體" w:hAnsi="標楷體" w:cs="標楷體"/>
              </w:rPr>
            </w:pPr>
            <w:r w:rsidRPr="005474E4">
              <w:rPr>
                <w:rFonts w:ascii="標楷體" w:eastAsia="標楷體" w:hAnsi="標楷體" w:cs="標楷體"/>
              </w:rPr>
              <w:t>乙方須配合提供出口實績證明</w:t>
            </w:r>
            <w:proofErr w:type="gramStart"/>
            <w:r w:rsidRPr="005474E4">
              <w:rPr>
                <w:rFonts w:ascii="標楷體" w:eastAsia="標楷體" w:hAnsi="標楷體" w:cs="標楷體"/>
              </w:rPr>
              <w:t>文件予甲方</w:t>
            </w:r>
            <w:proofErr w:type="gramEnd"/>
            <w:r w:rsidRPr="005474E4">
              <w:rPr>
                <w:rFonts w:ascii="標楷體" w:eastAsia="標楷體" w:hAnsi="標楷體" w:cs="標楷體"/>
              </w:rPr>
              <w:t>，出口實績證明文件為目標市場之訂單、海關報關單、出口提單等出口證明文件單據等，</w:t>
            </w:r>
            <w:proofErr w:type="gramStart"/>
            <w:r w:rsidRPr="005474E4">
              <w:rPr>
                <w:rFonts w:ascii="標楷體" w:eastAsia="標楷體" w:hAnsi="標楷體" w:cs="標楷體"/>
              </w:rPr>
              <w:t>供甲方</w:t>
            </w:r>
            <w:proofErr w:type="gramEnd"/>
            <w:r w:rsidRPr="005474E4">
              <w:rPr>
                <w:rFonts w:ascii="標楷體" w:eastAsia="標楷體" w:hAnsi="標楷體" w:cs="標楷體"/>
              </w:rPr>
              <w:t>掌握買主接洽、接單效益等資訊，做為辦理本案之效益評估。</w:t>
            </w:r>
          </w:p>
          <w:p w14:paraId="449F5AFC" w14:textId="00DBBBB4" w:rsidR="00D55150" w:rsidRPr="005474E4" w:rsidRDefault="008D0020" w:rsidP="00AD512F">
            <w:pPr>
              <w:numPr>
                <w:ilvl w:val="0"/>
                <w:numId w:val="4"/>
              </w:numPr>
              <w:tabs>
                <w:tab w:val="left" w:pos="1240"/>
              </w:tabs>
              <w:spacing w:after="120" w:line="400" w:lineRule="exact"/>
              <w:ind w:left="531"/>
              <w:jc w:val="both"/>
              <w:rPr>
                <w:rFonts w:ascii="標楷體" w:eastAsia="標楷體" w:hAnsi="標楷體" w:cs="標楷體"/>
              </w:rPr>
            </w:pPr>
            <w:r w:rsidRPr="005474E4">
              <w:rPr>
                <w:rFonts w:ascii="標楷體" w:eastAsia="標楷體" w:hAnsi="標楷體" w:cs="標楷體"/>
              </w:rPr>
              <w:t>乙方須自公</w:t>
            </w:r>
            <w:r w:rsidR="00A45D93">
              <w:rPr>
                <w:rFonts w:ascii="標楷體" w:eastAsia="標楷體" w:hAnsi="標楷體" w:cs="標楷體" w:hint="eastAsia"/>
              </w:rPr>
              <w:t>告</w:t>
            </w:r>
            <w:r w:rsidRPr="005474E4">
              <w:rPr>
                <w:rFonts w:ascii="標楷體" w:eastAsia="標楷體" w:hAnsi="標楷體" w:cs="標楷體"/>
              </w:rPr>
              <w:t>為獲選業者日起，</w:t>
            </w:r>
            <w:r w:rsidR="007E3FF7">
              <w:rPr>
                <w:rFonts w:ascii="Times New Roman" w:eastAsia="標楷體" w:hAnsi="Times New Roman" w:cs="Times New Roman"/>
                <w:b/>
                <w:sz w:val="26"/>
                <w:szCs w:val="26"/>
              </w:rPr>
              <w:t>7</w:t>
            </w:r>
            <w:r w:rsidR="007E3FF7">
              <w:rPr>
                <w:rFonts w:ascii="Times New Roman" w:eastAsia="標楷體" w:hAnsi="Times New Roman" w:cs="Times New Roman" w:hint="eastAsia"/>
                <w:b/>
                <w:sz w:val="26"/>
                <w:szCs w:val="26"/>
              </w:rPr>
              <w:t>個日曆天內</w:t>
            </w:r>
            <w:r w:rsidRPr="005474E4">
              <w:rPr>
                <w:rFonts w:ascii="標楷體" w:eastAsia="標楷體" w:hAnsi="標楷體" w:cs="標楷體"/>
              </w:rPr>
              <w:t>與甲方完成合約簽訂。</w:t>
            </w:r>
          </w:p>
        </w:tc>
      </w:tr>
      <w:tr w:rsidR="005474E4" w:rsidRPr="005474E4" w14:paraId="449F5B00" w14:textId="77777777" w:rsidTr="00564446">
        <w:trPr>
          <w:trHeight w:val="20"/>
        </w:trPr>
        <w:tc>
          <w:tcPr>
            <w:tcW w:w="1418" w:type="dxa"/>
          </w:tcPr>
          <w:p w14:paraId="449F5AFE" w14:textId="7777777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lastRenderedPageBreak/>
              <w:t>第10條：</w:t>
            </w:r>
          </w:p>
        </w:tc>
        <w:tc>
          <w:tcPr>
            <w:tcW w:w="8254" w:type="dxa"/>
          </w:tcPr>
          <w:p w14:paraId="449F5AFF" w14:textId="478D5265" w:rsidR="00D55150" w:rsidRPr="009F4EC1" w:rsidRDefault="009F4EC1" w:rsidP="009F4EC1">
            <w:pPr>
              <w:tabs>
                <w:tab w:val="left" w:pos="1240"/>
              </w:tabs>
              <w:spacing w:after="120" w:line="400" w:lineRule="exact"/>
              <w:jc w:val="both"/>
              <w:rPr>
                <w:rFonts w:ascii="標楷體" w:eastAsia="標楷體" w:hAnsi="標楷體" w:cs="標楷體"/>
                <w:b/>
              </w:rPr>
            </w:pPr>
            <w:r>
              <w:rPr>
                <w:rFonts w:ascii="標楷體" w:eastAsia="標楷體" w:hAnsi="標楷體" w:cs="標楷體" w:hint="eastAsia"/>
                <w:b/>
              </w:rPr>
              <w:t>總獎勵金額：</w:t>
            </w:r>
            <w:r w:rsidRPr="009F4EC1">
              <w:rPr>
                <w:rFonts w:ascii="標楷體" w:eastAsia="標楷體" w:hAnsi="標楷體" w:cs="標楷體" w:hint="eastAsia"/>
              </w:rPr>
              <w:t>新臺幣</w:t>
            </w:r>
            <w:r w:rsidR="00194D70">
              <w:rPr>
                <w:rFonts w:ascii="標楷體" w:eastAsia="標楷體" w:hAnsi="標楷體" w:cs="標楷體" w:hint="eastAsia"/>
              </w:rPr>
              <w:t>○○○</w:t>
            </w:r>
            <w:r w:rsidRPr="009F4EC1">
              <w:rPr>
                <w:rFonts w:ascii="標楷體" w:eastAsia="標楷體" w:hAnsi="標楷體" w:cs="標楷體" w:hint="eastAsia"/>
              </w:rPr>
              <w:t>萬元。</w:t>
            </w:r>
          </w:p>
        </w:tc>
      </w:tr>
      <w:tr w:rsidR="009F4EC1" w:rsidRPr="005474E4" w14:paraId="449F5B05" w14:textId="77777777" w:rsidTr="00564446">
        <w:trPr>
          <w:trHeight w:val="20"/>
        </w:trPr>
        <w:tc>
          <w:tcPr>
            <w:tcW w:w="1418" w:type="dxa"/>
          </w:tcPr>
          <w:p w14:paraId="449F5B01" w14:textId="528E08A6" w:rsidR="009F4EC1" w:rsidRPr="005474E4" w:rsidRDefault="009F4EC1" w:rsidP="00AD512F">
            <w:pPr>
              <w:spacing w:line="400" w:lineRule="exact"/>
              <w:jc w:val="both"/>
              <w:rPr>
                <w:rFonts w:ascii="標楷體" w:eastAsia="標楷體" w:hAnsi="標楷體" w:cs="標楷體"/>
                <w:b/>
              </w:rPr>
            </w:pPr>
            <w:r w:rsidRPr="005474E4">
              <w:rPr>
                <w:rFonts w:ascii="標楷體" w:eastAsia="標楷體" w:hAnsi="標楷體" w:cs="標楷體"/>
                <w:b/>
              </w:rPr>
              <w:t>第1</w:t>
            </w:r>
            <w:r w:rsidR="006767ED">
              <w:rPr>
                <w:rFonts w:ascii="標楷體" w:eastAsia="標楷體" w:hAnsi="標楷體" w:cs="標楷體" w:hint="eastAsia"/>
                <w:b/>
              </w:rPr>
              <w:t>1</w:t>
            </w:r>
            <w:r w:rsidRPr="005474E4">
              <w:rPr>
                <w:rFonts w:ascii="標楷體" w:eastAsia="標楷體" w:hAnsi="標楷體" w:cs="標楷體"/>
                <w:b/>
              </w:rPr>
              <w:t>條：</w:t>
            </w:r>
          </w:p>
        </w:tc>
        <w:tc>
          <w:tcPr>
            <w:tcW w:w="8254" w:type="dxa"/>
          </w:tcPr>
          <w:p w14:paraId="449F5B02" w14:textId="77777777" w:rsidR="009F4EC1" w:rsidRPr="005474E4" w:rsidRDefault="009F4EC1" w:rsidP="009F4EC1">
            <w:pPr>
              <w:tabs>
                <w:tab w:val="left" w:pos="1240"/>
              </w:tabs>
              <w:spacing w:after="120" w:line="400" w:lineRule="exact"/>
              <w:jc w:val="both"/>
              <w:rPr>
                <w:rFonts w:ascii="標楷體" w:eastAsia="標楷體" w:hAnsi="標楷體" w:cs="標楷體"/>
                <w:b/>
              </w:rPr>
            </w:pPr>
            <w:r w:rsidRPr="005474E4">
              <w:rPr>
                <w:rFonts w:ascii="標楷體" w:eastAsia="標楷體" w:hAnsi="標楷體" w:cs="標楷體"/>
                <w:b/>
              </w:rPr>
              <w:t>撥款程序</w:t>
            </w:r>
          </w:p>
          <w:p w14:paraId="449F5B03" w14:textId="5F95D737" w:rsidR="009F4EC1" w:rsidRDefault="009F4EC1" w:rsidP="009F4EC1">
            <w:pPr>
              <w:numPr>
                <w:ilvl w:val="0"/>
                <w:numId w:val="8"/>
              </w:numPr>
              <w:pBdr>
                <w:top w:val="nil"/>
                <w:left w:val="nil"/>
                <w:bottom w:val="nil"/>
                <w:right w:val="nil"/>
                <w:between w:val="nil"/>
              </w:pBd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正取公告，乙方與甲方簽約並於公告</w:t>
            </w:r>
            <w:r w:rsidR="000E6488">
              <w:rPr>
                <w:rFonts w:ascii="Times New Roman" w:eastAsia="標楷體" w:hAnsi="Times New Roman" w:cs="Times New Roman"/>
                <w:b/>
                <w:sz w:val="26"/>
                <w:szCs w:val="26"/>
              </w:rPr>
              <w:t>7</w:t>
            </w:r>
            <w:r w:rsidR="000E6488">
              <w:rPr>
                <w:rFonts w:ascii="Times New Roman" w:eastAsia="標楷體" w:hAnsi="Times New Roman" w:cs="Times New Roman" w:hint="eastAsia"/>
                <w:b/>
                <w:sz w:val="26"/>
                <w:szCs w:val="26"/>
              </w:rPr>
              <w:t>個日曆天內</w:t>
            </w:r>
            <w:proofErr w:type="gramStart"/>
            <w:r w:rsidRPr="005474E4">
              <w:rPr>
                <w:rFonts w:ascii="標楷體" w:eastAsia="標楷體" w:hAnsi="標楷體" w:cs="標楷體"/>
              </w:rPr>
              <w:t>內</w:t>
            </w:r>
            <w:proofErr w:type="gramEnd"/>
            <w:r w:rsidRPr="005474E4">
              <w:rPr>
                <w:rFonts w:ascii="標楷體" w:eastAsia="標楷體" w:hAnsi="標楷體" w:cs="標楷體"/>
              </w:rPr>
              <w:t>繳交「活動執行</w:t>
            </w:r>
            <w:r w:rsidR="00710F43">
              <w:rPr>
                <w:rFonts w:ascii="標楷體" w:eastAsia="標楷體" w:hAnsi="標楷體" w:cs="標楷體" w:hint="eastAsia"/>
              </w:rPr>
              <w:t>規劃</w:t>
            </w:r>
            <w:r w:rsidRPr="005474E4">
              <w:rPr>
                <w:rFonts w:ascii="標楷體" w:eastAsia="標楷體" w:hAnsi="標楷體" w:cs="標楷體"/>
              </w:rPr>
              <w:t>書」經甲方同意後，甲方始撥付第一期款，為核准獎勵金之</w:t>
            </w:r>
            <w:r w:rsidRPr="005474E4">
              <w:rPr>
                <w:rFonts w:ascii="標楷體" w:eastAsia="標楷體" w:hAnsi="標楷體" w:cs="標楷體" w:hint="eastAsia"/>
              </w:rPr>
              <w:t>40</w:t>
            </w:r>
            <w:r w:rsidRPr="005474E4">
              <w:rPr>
                <w:rFonts w:ascii="標楷體" w:eastAsia="標楷體" w:hAnsi="標楷體" w:cs="標楷體"/>
              </w:rPr>
              <w:t>%。</w:t>
            </w:r>
          </w:p>
          <w:p w14:paraId="449F5B04" w14:textId="77777777" w:rsidR="009F4EC1" w:rsidRPr="009F4EC1" w:rsidRDefault="009F4EC1" w:rsidP="009F4EC1">
            <w:pPr>
              <w:numPr>
                <w:ilvl w:val="0"/>
                <w:numId w:val="8"/>
              </w:numPr>
              <w:pBdr>
                <w:top w:val="nil"/>
                <w:left w:val="nil"/>
                <w:bottom w:val="nil"/>
                <w:right w:val="nil"/>
                <w:between w:val="nil"/>
              </w:pBdr>
              <w:tabs>
                <w:tab w:val="left" w:pos="1240"/>
              </w:tabs>
              <w:spacing w:after="120" w:line="400" w:lineRule="exact"/>
              <w:jc w:val="both"/>
              <w:rPr>
                <w:rFonts w:ascii="標楷體" w:eastAsia="標楷體" w:hAnsi="標楷體" w:cs="標楷體"/>
              </w:rPr>
            </w:pPr>
            <w:r w:rsidRPr="009F4EC1">
              <w:rPr>
                <w:rFonts w:ascii="標楷體" w:eastAsia="標楷體" w:hAnsi="標楷體" w:cs="標楷體"/>
              </w:rPr>
              <w:t>結案時，乙方繳交成果報告後，並經由</w:t>
            </w:r>
            <w:proofErr w:type="gramStart"/>
            <w:r w:rsidRPr="009F4EC1">
              <w:rPr>
                <w:rFonts w:ascii="標楷體" w:eastAsia="標楷體" w:hAnsi="標楷體" w:cs="標楷體"/>
              </w:rPr>
              <w:t>甲方核可</w:t>
            </w:r>
            <w:proofErr w:type="gramEnd"/>
            <w:r w:rsidRPr="009F4EC1">
              <w:rPr>
                <w:rFonts w:ascii="標楷體" w:eastAsia="標楷體" w:hAnsi="標楷體" w:cs="標楷體"/>
              </w:rPr>
              <w:t>並確認各項配合事項均如期完成後，由甲方撥付第二期款，為核准獎勵金之</w:t>
            </w:r>
            <w:r w:rsidRPr="009F4EC1">
              <w:rPr>
                <w:rFonts w:ascii="標楷體" w:eastAsia="標楷體" w:hAnsi="標楷體" w:cs="標楷體" w:hint="eastAsia"/>
              </w:rPr>
              <w:t>6</w:t>
            </w:r>
            <w:r w:rsidRPr="009F4EC1">
              <w:rPr>
                <w:rFonts w:ascii="標楷體" w:eastAsia="標楷體" w:hAnsi="標楷體" w:cs="標楷體"/>
              </w:rPr>
              <w:t>0%。</w:t>
            </w:r>
          </w:p>
        </w:tc>
      </w:tr>
      <w:tr w:rsidR="005474E4" w:rsidRPr="005474E4" w14:paraId="449F5B15" w14:textId="77777777" w:rsidTr="00564446">
        <w:trPr>
          <w:trHeight w:val="20"/>
        </w:trPr>
        <w:tc>
          <w:tcPr>
            <w:tcW w:w="1418" w:type="dxa"/>
          </w:tcPr>
          <w:p w14:paraId="449F5B06" w14:textId="3995372C"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第1</w:t>
            </w:r>
            <w:r w:rsidR="006767ED">
              <w:rPr>
                <w:rFonts w:ascii="標楷體" w:eastAsia="標楷體" w:hAnsi="標楷體" w:cs="標楷體" w:hint="eastAsia"/>
                <w:b/>
              </w:rPr>
              <w:t>2</w:t>
            </w:r>
            <w:r w:rsidRPr="005474E4">
              <w:rPr>
                <w:rFonts w:ascii="標楷體" w:eastAsia="標楷體" w:hAnsi="標楷體" w:cs="標楷體"/>
                <w:b/>
              </w:rPr>
              <w:t>條：</w:t>
            </w:r>
          </w:p>
        </w:tc>
        <w:tc>
          <w:tcPr>
            <w:tcW w:w="8254" w:type="dxa"/>
          </w:tcPr>
          <w:p w14:paraId="449F5B07" w14:textId="77777777" w:rsidR="00D55150" w:rsidRPr="005474E4" w:rsidRDefault="008D0020" w:rsidP="00AD512F">
            <w:pPr>
              <w:tabs>
                <w:tab w:val="left" w:pos="-2410"/>
              </w:tabs>
              <w:spacing w:line="400" w:lineRule="exact"/>
              <w:ind w:left="-8" w:firstLine="8"/>
              <w:jc w:val="both"/>
              <w:rPr>
                <w:rFonts w:ascii="標楷體" w:eastAsia="標楷體" w:hAnsi="標楷體" w:cs="標楷體"/>
                <w:b/>
              </w:rPr>
            </w:pPr>
            <w:r w:rsidRPr="005474E4">
              <w:rPr>
                <w:rFonts w:ascii="標楷體" w:eastAsia="標楷體" w:hAnsi="標楷體" w:cs="標楷體"/>
                <w:b/>
              </w:rPr>
              <w:t>不可抗力因素</w:t>
            </w:r>
          </w:p>
          <w:p w14:paraId="449F5B08" w14:textId="77777777" w:rsidR="00D55150" w:rsidRPr="005474E4" w:rsidRDefault="008D0020" w:rsidP="00AD512F">
            <w:pPr>
              <w:tabs>
                <w:tab w:val="left" w:pos="-2410"/>
              </w:tabs>
              <w:spacing w:line="400" w:lineRule="exact"/>
              <w:ind w:left="-8" w:firstLine="8"/>
              <w:jc w:val="both"/>
              <w:rPr>
                <w:rFonts w:ascii="標楷體" w:eastAsia="標楷體" w:hAnsi="標楷體" w:cs="標楷體"/>
              </w:rPr>
            </w:pPr>
            <w:r w:rsidRPr="005474E4">
              <w:rPr>
                <w:rFonts w:ascii="標楷體" w:eastAsia="標楷體" w:hAnsi="標楷體" w:cs="標楷體"/>
              </w:rPr>
              <w:t>乙方因下列天災或事變等不可抗力或不可歸責於契約當事人之事由，不能履約者，得免除契約責任，甲方則有權追繳剩餘獎勵金。</w:t>
            </w:r>
          </w:p>
          <w:p w14:paraId="449F5B09" w14:textId="77777777" w:rsidR="00D55150" w:rsidRPr="005474E4" w:rsidRDefault="008D0020" w:rsidP="00422DA8">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戰爭、封鎖、革命、叛亂、內亂、暴動或動員。</w:t>
            </w:r>
          </w:p>
          <w:p w14:paraId="449F5B0A" w14:textId="77777777" w:rsidR="00D55150" w:rsidRPr="005474E4" w:rsidRDefault="008D0020" w:rsidP="00422DA8">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山崩、地震、海嘯、火山爆發、颱風、豪雨、冰雹、水災、土石流、土崩、地層滑動、雷擊或其他天然災害。</w:t>
            </w:r>
          </w:p>
          <w:p w14:paraId="449F5B0B"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墜機、</w:t>
            </w:r>
            <w:proofErr w:type="gramStart"/>
            <w:r w:rsidRPr="005474E4">
              <w:rPr>
                <w:rFonts w:ascii="標楷體" w:eastAsia="標楷體" w:hAnsi="標楷體" w:cs="標楷體"/>
              </w:rPr>
              <w:t>沉</w:t>
            </w:r>
            <w:proofErr w:type="gramEnd"/>
            <w:r w:rsidRPr="005474E4">
              <w:rPr>
                <w:rFonts w:ascii="標楷體" w:eastAsia="標楷體" w:hAnsi="標楷體" w:cs="標楷體"/>
              </w:rPr>
              <w:t>船、交通中斷或道路、港口冰封。</w:t>
            </w:r>
          </w:p>
          <w:p w14:paraId="449F5B0C"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罷工、勞資糾紛或民眾非理性之聚眾抗爭。</w:t>
            </w:r>
          </w:p>
          <w:p w14:paraId="449F5B0D"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毒氣、瘟疫、火災或爆炸。</w:t>
            </w:r>
          </w:p>
          <w:p w14:paraId="449F5B0E"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履約標的遭破壞、竊盜、搶奪、強盜或海盜。</w:t>
            </w:r>
          </w:p>
          <w:p w14:paraId="449F5B0F"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履約人員遭殺害、傷害、擄人勒贖或不法拘禁。</w:t>
            </w:r>
          </w:p>
          <w:p w14:paraId="449F5B10"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lastRenderedPageBreak/>
              <w:t>水、能源或原料中斷或管制供應。</w:t>
            </w:r>
          </w:p>
          <w:p w14:paraId="449F5B11"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非因廠商不法行為所致之政府或本院依法令下達停工、徵用、沒入、拆毀或禁運命令者。</w:t>
            </w:r>
          </w:p>
          <w:p w14:paraId="449F5B12"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政府法令之新增或變更。</w:t>
            </w:r>
          </w:p>
          <w:p w14:paraId="449F5B13" w14:textId="77777777" w:rsidR="00D55150" w:rsidRPr="005474E4" w:rsidRDefault="008D0020" w:rsidP="00BC49C5">
            <w:pPr>
              <w:numPr>
                <w:ilvl w:val="1"/>
                <w:numId w:val="9"/>
              </w:numPr>
              <w:tabs>
                <w:tab w:val="left" w:pos="1240"/>
              </w:tabs>
              <w:spacing w:after="120" w:line="400" w:lineRule="exact"/>
              <w:jc w:val="both"/>
              <w:rPr>
                <w:rFonts w:ascii="標楷體" w:eastAsia="標楷體" w:hAnsi="標楷體" w:cs="標楷體"/>
              </w:rPr>
            </w:pPr>
            <w:r w:rsidRPr="005474E4">
              <w:rPr>
                <w:rFonts w:ascii="標楷體" w:eastAsia="標楷體" w:hAnsi="標楷體" w:cs="標楷體"/>
              </w:rPr>
              <w:t>我國或外國政府之行為。</w:t>
            </w:r>
          </w:p>
          <w:p w14:paraId="449F5B14" w14:textId="77777777" w:rsidR="00D55150" w:rsidRPr="005474E4" w:rsidRDefault="008D0020" w:rsidP="00BC49C5">
            <w:pPr>
              <w:numPr>
                <w:ilvl w:val="1"/>
                <w:numId w:val="9"/>
              </w:numPr>
              <w:tabs>
                <w:tab w:val="left" w:pos="1240"/>
              </w:tabs>
              <w:spacing w:after="120" w:line="400" w:lineRule="exact"/>
              <w:jc w:val="both"/>
              <w:rPr>
                <w:rFonts w:ascii="Times New Roman" w:eastAsia="Times New Roman" w:hAnsi="Times New Roman" w:cs="Times New Roman"/>
              </w:rPr>
            </w:pPr>
            <w:r w:rsidRPr="005474E4">
              <w:rPr>
                <w:rFonts w:ascii="標楷體" w:eastAsia="標楷體" w:hAnsi="標楷體" w:cs="標楷體"/>
              </w:rPr>
              <w:t>其他經本院認定確屬不可抗力者。</w:t>
            </w:r>
          </w:p>
        </w:tc>
      </w:tr>
      <w:tr w:rsidR="005474E4" w:rsidRPr="005474E4" w14:paraId="449F5B22" w14:textId="77777777" w:rsidTr="00564446">
        <w:trPr>
          <w:trHeight w:val="20"/>
        </w:trPr>
        <w:tc>
          <w:tcPr>
            <w:tcW w:w="1418" w:type="dxa"/>
          </w:tcPr>
          <w:p w14:paraId="449F5B16" w14:textId="39A3B068"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lastRenderedPageBreak/>
              <w:t>第1</w:t>
            </w:r>
            <w:r w:rsidR="006767ED">
              <w:rPr>
                <w:rFonts w:ascii="標楷體" w:eastAsia="標楷體" w:hAnsi="標楷體" w:cs="標楷體" w:hint="eastAsia"/>
                <w:b/>
              </w:rPr>
              <w:t>3</w:t>
            </w:r>
            <w:r w:rsidRPr="005474E4">
              <w:rPr>
                <w:rFonts w:ascii="標楷體" w:eastAsia="標楷體" w:hAnsi="標楷體" w:cs="標楷體"/>
                <w:b/>
              </w:rPr>
              <w:t>條：</w:t>
            </w:r>
            <w:r w:rsidRPr="005474E4">
              <w:rPr>
                <w:noProof/>
              </w:rPr>
              <mc:AlternateContent>
                <mc:Choice Requires="wps">
                  <w:drawing>
                    <wp:anchor distT="0" distB="0" distL="114300" distR="114300" simplePos="0" relativeHeight="251660288" behindDoc="0" locked="0" layoutInCell="0" hidden="0" allowOverlap="1" wp14:anchorId="449F5B67" wp14:editId="449F5B68">
                      <wp:simplePos x="0" y="0"/>
                      <wp:positionH relativeFrom="column">
                        <wp:posOffset>8829040</wp:posOffset>
                      </wp:positionH>
                      <wp:positionV relativeFrom="paragraph">
                        <wp:posOffset>0</wp:posOffset>
                      </wp:positionV>
                      <wp:extent cx="355600" cy="517525"/>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17525"/>
                              </a:xfrm>
                              <a:prstGeom prst="rect">
                                <a:avLst/>
                              </a:prstGeom>
                              <a:solidFill>
                                <a:srgbClr val="FFFFFF"/>
                              </a:solidFill>
                              <a:ln>
                                <a:noFill/>
                              </a:ln>
                            </wps:spPr>
                            <wps:txbx>
                              <w:txbxContent>
                                <w:p w14:paraId="449F5B74" w14:textId="77777777" w:rsidR="007A7651" w:rsidRDefault="00835A72" w:rsidP="009E1FD6"/>
                              </w:txbxContent>
                            </wps:txbx>
                            <wps:bodyPr rot="0" vert="vert270" wrap="square" lIns="91440" tIns="45720" rIns="91440" bIns="45720" anchor="t" anchorCtr="0" upright="1">
                              <a:noAutofit/>
                            </wps:bodyPr>
                          </wps:wsp>
                        </a:graphicData>
                      </a:graphic>
                    </wp:anchor>
                  </w:drawing>
                </mc:Choice>
                <mc:Fallback>
                  <w:pict>
                    <v:shape w14:anchorId="449F5B67" id="文字方塊 1" o:spid="_x0000_s1028" type="#_x0000_t202" style="position:absolute;left:0;text-align:left;margin-left:695.2pt;margin-top:0;width:28pt;height:4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" o:allowincell="f" stroked="f">
                      <v:textbox style="layout-flow:vertical;mso-layout-flow-alt:bottom-to-top">
                        <w:txbxContent>
                          <w:p w14:paraId="449F5B74" w14:textId="77777777" w:rsidR="007A7651" w:rsidRDefault="00835A72" w:rsidP="009E1FD6"/>
                        </w:txbxContent>
                      </v:textbox>
                    </v:shape>
                  </w:pict>
                </mc:Fallback>
              </mc:AlternateContent>
            </w:r>
          </w:p>
        </w:tc>
        <w:tc>
          <w:tcPr>
            <w:tcW w:w="8254" w:type="dxa"/>
          </w:tcPr>
          <w:p w14:paraId="449F5B17" w14:textId="77777777" w:rsidR="00D55150" w:rsidRPr="005474E4" w:rsidRDefault="008D0020" w:rsidP="00AD512F">
            <w:pPr>
              <w:tabs>
                <w:tab w:val="left" w:pos="-2410"/>
              </w:tabs>
              <w:spacing w:line="400" w:lineRule="exact"/>
              <w:ind w:left="-8" w:firstLine="8"/>
              <w:jc w:val="both"/>
              <w:rPr>
                <w:rFonts w:ascii="標楷體" w:eastAsia="標楷體" w:hAnsi="標楷體" w:cs="標楷體"/>
                <w:b/>
              </w:rPr>
            </w:pPr>
            <w:r w:rsidRPr="005474E4">
              <w:rPr>
                <w:rFonts w:ascii="標楷體" w:eastAsia="標楷體" w:hAnsi="標楷體" w:cs="標楷體"/>
                <w:b/>
              </w:rPr>
              <w:t>合約解除</w:t>
            </w:r>
          </w:p>
          <w:p w14:paraId="449F5B18" w14:textId="77777777" w:rsidR="00D55150" w:rsidRPr="005474E4" w:rsidRDefault="008D0020" w:rsidP="00AD512F">
            <w:pPr>
              <w:tabs>
                <w:tab w:val="left" w:pos="531"/>
              </w:tabs>
              <w:spacing w:line="400" w:lineRule="exact"/>
              <w:ind w:left="480"/>
              <w:rPr>
                <w:rFonts w:ascii="標楷體" w:eastAsia="標楷體" w:hAnsi="標楷體" w:cs="標楷體"/>
              </w:rPr>
            </w:pPr>
            <w:r w:rsidRPr="005474E4">
              <w:rPr>
                <w:rFonts w:ascii="標楷體" w:eastAsia="標楷體" w:hAnsi="標楷體" w:cs="標楷體"/>
              </w:rPr>
              <w:t>乙方履約有下列情形之一，甲方得以書面通知乙方解除合約，</w:t>
            </w:r>
            <w:proofErr w:type="gramStart"/>
            <w:r w:rsidRPr="005474E4">
              <w:rPr>
                <w:rFonts w:ascii="標楷體" w:eastAsia="標楷體" w:hAnsi="標楷體" w:cs="標楷體"/>
              </w:rPr>
              <w:t>且乙方</w:t>
            </w:r>
            <w:proofErr w:type="gramEnd"/>
            <w:r w:rsidRPr="005474E4">
              <w:rPr>
                <w:rFonts w:ascii="標楷體" w:eastAsia="標楷體" w:hAnsi="標楷體" w:cs="標楷體"/>
              </w:rPr>
              <w:t>因此所生之損害，不負賠償責任，如造成甲方損害或商譽損失等，甲方並得向乙方請求損害賠償：</w:t>
            </w:r>
          </w:p>
          <w:p w14:paraId="449F5B19" w14:textId="77777777" w:rsidR="00D55150" w:rsidRPr="005474E4" w:rsidRDefault="008D0020" w:rsidP="00AD512F">
            <w:pPr>
              <w:numPr>
                <w:ilvl w:val="0"/>
                <w:numId w:val="5"/>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執行內容與專案合約或申請須知不符，且經甲方通知限期改善，仍未能改善者。</w:t>
            </w:r>
          </w:p>
          <w:p w14:paraId="449F5B1A" w14:textId="77777777" w:rsidR="00D55150" w:rsidRPr="005474E4" w:rsidRDefault="008D0020" w:rsidP="00AD512F">
            <w:pPr>
              <w:numPr>
                <w:ilvl w:val="0"/>
                <w:numId w:val="5"/>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因可歸責於乙方之事由，致延誤履約。</w:t>
            </w:r>
          </w:p>
          <w:p w14:paraId="449F5B1B" w14:textId="77777777" w:rsidR="00D55150" w:rsidRPr="005474E4" w:rsidRDefault="008D0020" w:rsidP="00AD512F">
            <w:pPr>
              <w:numPr>
                <w:ilvl w:val="0"/>
                <w:numId w:val="5"/>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偽造或變造合約或履約相關文件。</w:t>
            </w:r>
          </w:p>
          <w:p w14:paraId="449F5B1C" w14:textId="77777777" w:rsidR="00D55150" w:rsidRPr="005474E4" w:rsidRDefault="008D0020" w:rsidP="00AD512F">
            <w:pPr>
              <w:numPr>
                <w:ilvl w:val="0"/>
                <w:numId w:val="5"/>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無正當理由而不履行本專案合約所定之義務者。</w:t>
            </w:r>
          </w:p>
          <w:p w14:paraId="449F5B1D" w14:textId="77777777" w:rsidR="00D55150" w:rsidRPr="005474E4" w:rsidRDefault="008D0020" w:rsidP="00AD512F">
            <w:pPr>
              <w:numPr>
                <w:ilvl w:val="0"/>
                <w:numId w:val="5"/>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審查、查驗或驗收不合格，且未於通知期限內依規定改善者。</w:t>
            </w:r>
          </w:p>
          <w:p w14:paraId="449F5B1E" w14:textId="77777777" w:rsidR="00D55150" w:rsidRPr="005474E4" w:rsidRDefault="008D0020" w:rsidP="00AD512F">
            <w:pPr>
              <w:numPr>
                <w:ilvl w:val="0"/>
                <w:numId w:val="5"/>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有破產或其他重大情事，致無法繼續履約者。</w:t>
            </w:r>
          </w:p>
          <w:p w14:paraId="33724514" w14:textId="77777777" w:rsidR="003B016F" w:rsidRDefault="008D0020" w:rsidP="003B016F">
            <w:pPr>
              <w:numPr>
                <w:ilvl w:val="0"/>
                <w:numId w:val="5"/>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乙方未依合約規定履約，自接獲甲方書面通知之次日起5日內或書面通知所載期限內，仍未改善者。</w:t>
            </w:r>
          </w:p>
          <w:p w14:paraId="449F5B21" w14:textId="3A45CBF3" w:rsidR="00D55150" w:rsidRPr="003B016F" w:rsidRDefault="008D0020" w:rsidP="003B016F">
            <w:pPr>
              <w:numPr>
                <w:ilvl w:val="0"/>
                <w:numId w:val="5"/>
              </w:numPr>
              <w:tabs>
                <w:tab w:val="left" w:pos="-2410"/>
              </w:tabs>
              <w:spacing w:line="400" w:lineRule="exact"/>
              <w:jc w:val="both"/>
              <w:rPr>
                <w:rFonts w:ascii="標楷體" w:eastAsia="標楷體" w:hAnsi="標楷體" w:cs="標楷體"/>
              </w:rPr>
            </w:pPr>
            <w:r w:rsidRPr="003B016F">
              <w:rPr>
                <w:rFonts w:ascii="標楷體" w:eastAsia="標楷體" w:hAnsi="標楷體" w:cs="標楷體"/>
              </w:rPr>
              <w:t>違反中華民國法令或其他合約規定之情形，情節重大者。</w:t>
            </w:r>
          </w:p>
        </w:tc>
      </w:tr>
      <w:tr w:rsidR="005474E4" w:rsidRPr="005474E4" w14:paraId="449F5B29" w14:textId="77777777" w:rsidTr="00564446">
        <w:trPr>
          <w:trHeight w:val="20"/>
        </w:trPr>
        <w:tc>
          <w:tcPr>
            <w:tcW w:w="1418" w:type="dxa"/>
          </w:tcPr>
          <w:p w14:paraId="449F5B23" w14:textId="172BCB27"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第1</w:t>
            </w:r>
            <w:r w:rsidR="006767ED">
              <w:rPr>
                <w:rFonts w:ascii="標楷體" w:eastAsia="標楷體" w:hAnsi="標楷體" w:cs="標楷體" w:hint="eastAsia"/>
                <w:b/>
              </w:rPr>
              <w:t>4</w:t>
            </w:r>
            <w:r w:rsidRPr="005474E4">
              <w:rPr>
                <w:rFonts w:ascii="標楷體" w:eastAsia="標楷體" w:hAnsi="標楷體" w:cs="標楷體"/>
                <w:b/>
              </w:rPr>
              <w:t>條：</w:t>
            </w:r>
          </w:p>
        </w:tc>
        <w:tc>
          <w:tcPr>
            <w:tcW w:w="8254" w:type="dxa"/>
          </w:tcPr>
          <w:p w14:paraId="449F5B24" w14:textId="77777777" w:rsidR="00D55150" w:rsidRPr="005474E4" w:rsidRDefault="008D0020" w:rsidP="00AD512F">
            <w:pPr>
              <w:tabs>
                <w:tab w:val="left" w:pos="-2410"/>
              </w:tabs>
              <w:spacing w:line="400" w:lineRule="exact"/>
              <w:ind w:left="-8" w:firstLine="8"/>
              <w:jc w:val="both"/>
              <w:rPr>
                <w:rFonts w:ascii="標楷體" w:eastAsia="標楷體" w:hAnsi="標楷體" w:cs="標楷體"/>
                <w:b/>
              </w:rPr>
            </w:pPr>
            <w:r w:rsidRPr="005474E4">
              <w:rPr>
                <w:rFonts w:ascii="標楷體" w:eastAsia="標楷體" w:hAnsi="標楷體" w:cs="標楷體"/>
                <w:b/>
              </w:rPr>
              <w:t>合約解除之效果</w:t>
            </w:r>
          </w:p>
          <w:p w14:paraId="449F5B25" w14:textId="77777777" w:rsidR="00D55150" w:rsidRPr="005474E4" w:rsidRDefault="008D0020" w:rsidP="00AD512F">
            <w:pPr>
              <w:numPr>
                <w:ilvl w:val="0"/>
                <w:numId w:val="7"/>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依前條規定解除合約後，甲方全數沒收履約保證金。</w:t>
            </w:r>
          </w:p>
          <w:p w14:paraId="449F5B26" w14:textId="77777777" w:rsidR="00D55150" w:rsidRPr="005474E4" w:rsidRDefault="008D0020" w:rsidP="00AD512F">
            <w:pPr>
              <w:numPr>
                <w:ilvl w:val="0"/>
                <w:numId w:val="7"/>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乙方非有中止營業（檢附稅捐單位證明）或者受破產宣告等情事外，不得要求解除本合約。</w:t>
            </w:r>
          </w:p>
          <w:p w14:paraId="449F5B27" w14:textId="77777777" w:rsidR="00D55150" w:rsidRPr="005474E4" w:rsidRDefault="008D0020" w:rsidP="00AD512F">
            <w:pPr>
              <w:numPr>
                <w:ilvl w:val="0"/>
                <w:numId w:val="7"/>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因天災或事變等不可抗力、不可歸責於合約當事人之事由、行政院農業委員會指示停止本案或經他方同意者，得解除合約。因本條事由致未能依時履約者，得展延履約期限，如不能履約者，免除合約責任。</w:t>
            </w:r>
          </w:p>
          <w:p w14:paraId="449F5B28" w14:textId="77777777" w:rsidR="00D55150" w:rsidRPr="005474E4" w:rsidRDefault="008D0020" w:rsidP="00AD512F">
            <w:pPr>
              <w:numPr>
                <w:ilvl w:val="0"/>
                <w:numId w:val="7"/>
              </w:numPr>
              <w:tabs>
                <w:tab w:val="left" w:pos="-2410"/>
              </w:tabs>
              <w:spacing w:line="400" w:lineRule="exact"/>
              <w:jc w:val="both"/>
              <w:rPr>
                <w:rFonts w:ascii="標楷體" w:eastAsia="標楷體" w:hAnsi="標楷體" w:cs="標楷體"/>
              </w:rPr>
            </w:pPr>
            <w:r w:rsidRPr="005474E4">
              <w:rPr>
                <w:rFonts w:ascii="標楷體" w:eastAsia="標楷體" w:hAnsi="標楷體" w:cs="標楷體"/>
              </w:rPr>
              <w:t>本合約解除後，甲方應立即將乙方交付之所有文件資料(影本及手抄本)等與本案有關之機密文件銷毀。</w:t>
            </w:r>
          </w:p>
        </w:tc>
      </w:tr>
      <w:tr w:rsidR="005474E4" w:rsidRPr="005474E4" w14:paraId="449F5B2E" w14:textId="77777777" w:rsidTr="00564446">
        <w:trPr>
          <w:trHeight w:val="20"/>
        </w:trPr>
        <w:tc>
          <w:tcPr>
            <w:tcW w:w="1418" w:type="dxa"/>
          </w:tcPr>
          <w:p w14:paraId="449F5B2A" w14:textId="2E2CBD73"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第1</w:t>
            </w:r>
            <w:r w:rsidR="006767ED">
              <w:rPr>
                <w:rFonts w:ascii="標楷體" w:eastAsia="標楷體" w:hAnsi="標楷體" w:cs="標楷體" w:hint="eastAsia"/>
                <w:b/>
              </w:rPr>
              <w:t>5</w:t>
            </w:r>
            <w:r w:rsidRPr="005474E4">
              <w:rPr>
                <w:rFonts w:ascii="標楷體" w:eastAsia="標楷體" w:hAnsi="標楷體" w:cs="標楷體"/>
                <w:b/>
              </w:rPr>
              <w:t>條：</w:t>
            </w:r>
            <w:r w:rsidRPr="005474E4">
              <w:rPr>
                <w:noProof/>
              </w:rPr>
              <mc:AlternateContent>
                <mc:Choice Requires="wps">
                  <w:drawing>
                    <wp:anchor distT="0" distB="0" distL="114300" distR="114300" simplePos="0" relativeHeight="251661312" behindDoc="0" locked="0" layoutInCell="0" hidden="0" allowOverlap="1" wp14:anchorId="449F5B69" wp14:editId="449F5B6A">
                      <wp:simplePos x="0" y="0"/>
                      <wp:positionH relativeFrom="column">
                        <wp:posOffset>8917940</wp:posOffset>
                      </wp:positionH>
                      <wp:positionV relativeFrom="paragraph">
                        <wp:posOffset>0</wp:posOffset>
                      </wp:positionV>
                      <wp:extent cx="444500" cy="724535"/>
                      <wp:effectExtent l="635" t="3175" r="254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24535"/>
                              </a:xfrm>
                              <a:prstGeom prst="rect">
                                <a:avLst/>
                              </a:prstGeom>
                              <a:solidFill>
                                <a:srgbClr val="FFFFFF"/>
                              </a:solidFill>
                              <a:ln>
                                <a:noFill/>
                              </a:ln>
                            </wps:spPr>
                            <wps:txbx>
                              <w:txbxContent>
                                <w:p w14:paraId="449F5B75" w14:textId="77777777" w:rsidR="007A7651" w:rsidRDefault="00835A72" w:rsidP="009E1FD6">
                                  <w:pPr>
                                    <w:rPr>
                                      <w:rFonts w:ascii="標楷體"/>
                                    </w:rPr>
                                  </w:pPr>
                                </w:p>
                              </w:txbxContent>
                            </wps:txbx>
                            <wps:bodyPr rot="0" vert="vert270" wrap="square" lIns="91440" tIns="45720" rIns="91440" bIns="45720" anchor="t" anchorCtr="0" upright="1">
                              <a:noAutofit/>
                            </wps:bodyPr>
                          </wps:wsp>
                        </a:graphicData>
                      </a:graphic>
                    </wp:anchor>
                  </w:drawing>
                </mc:Choice>
                <mc:Fallback>
                  <w:pict>
                    <v:shape w14:anchorId="449F5B69" id="文字方塊 3" o:spid="_x0000_s1029" type="#_x0000_t202" style="position:absolute;left:0;text-align:left;margin-left:702.2pt;margin-top:0;width:35pt;height:5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" o:allowincell="f" stroked="f">
                      <v:textbox style="layout-flow:vertical;mso-layout-flow-alt:bottom-to-top">
                        <w:txbxContent>
                          <w:p w14:paraId="449F5B75" w14:textId="77777777" w:rsidR="007A7651" w:rsidRDefault="00835A72" w:rsidP="009E1FD6">
                            <w:pPr>
                              <w:rPr>
                                <w:rFonts w:ascii="標楷體"/>
                              </w:rPr>
                            </w:pPr>
                          </w:p>
                        </w:txbxContent>
                      </v:textbox>
                    </v:shape>
                  </w:pict>
                </mc:Fallback>
              </mc:AlternateContent>
            </w:r>
          </w:p>
        </w:tc>
        <w:tc>
          <w:tcPr>
            <w:tcW w:w="8254" w:type="dxa"/>
          </w:tcPr>
          <w:p w14:paraId="40A89988" w14:textId="77777777" w:rsidR="003019F5" w:rsidRDefault="008D0020" w:rsidP="003019F5">
            <w:pPr>
              <w:tabs>
                <w:tab w:val="left" w:pos="-2410"/>
              </w:tabs>
              <w:spacing w:line="400" w:lineRule="exact"/>
              <w:ind w:left="-8" w:firstLine="8"/>
              <w:jc w:val="both"/>
              <w:rPr>
                <w:rFonts w:ascii="標楷體" w:eastAsia="標楷體" w:hAnsi="標楷體" w:cs="標楷體"/>
                <w:b/>
              </w:rPr>
            </w:pPr>
            <w:r w:rsidRPr="005474E4">
              <w:rPr>
                <w:rFonts w:ascii="標楷體" w:eastAsia="標楷體" w:hAnsi="標楷體" w:cs="標楷體"/>
                <w:b/>
              </w:rPr>
              <w:t>有效期間</w:t>
            </w:r>
          </w:p>
          <w:p w14:paraId="449F5B2C" w14:textId="44FD335F" w:rsidR="00D55150" w:rsidRPr="003019F5" w:rsidRDefault="008D0020" w:rsidP="00F27283">
            <w:pPr>
              <w:pStyle w:val="aa"/>
              <w:numPr>
                <w:ilvl w:val="0"/>
                <w:numId w:val="11"/>
              </w:numPr>
              <w:tabs>
                <w:tab w:val="left" w:pos="-2410"/>
              </w:tabs>
              <w:spacing w:line="400" w:lineRule="exact"/>
              <w:ind w:leftChars="0"/>
              <w:jc w:val="both"/>
              <w:rPr>
                <w:rFonts w:ascii="標楷體" w:eastAsia="標楷體" w:hAnsi="標楷體" w:cs="標楷體"/>
                <w:b/>
              </w:rPr>
            </w:pPr>
            <w:r w:rsidRPr="003019F5">
              <w:rPr>
                <w:rFonts w:ascii="標楷體" w:eastAsia="標楷體" w:hAnsi="標楷體" w:cs="標楷體"/>
              </w:rPr>
              <w:t>本合約經雙方代表人簽章後生效。</w:t>
            </w:r>
          </w:p>
          <w:p w14:paraId="10C1D0C1" w14:textId="14763298" w:rsidR="00F27283" w:rsidRDefault="008D0020" w:rsidP="00F27283">
            <w:pPr>
              <w:pStyle w:val="aa"/>
              <w:numPr>
                <w:ilvl w:val="0"/>
                <w:numId w:val="11"/>
              </w:numPr>
              <w:tabs>
                <w:tab w:val="left" w:pos="-2410"/>
              </w:tabs>
              <w:spacing w:line="400" w:lineRule="exact"/>
              <w:ind w:leftChars="0"/>
              <w:jc w:val="both"/>
              <w:rPr>
                <w:rFonts w:ascii="標楷體" w:eastAsia="標楷體" w:hAnsi="標楷體" w:cs="標楷體"/>
              </w:rPr>
            </w:pPr>
            <w:r w:rsidRPr="00F27283">
              <w:rPr>
                <w:rFonts w:ascii="標楷體" w:eastAsia="標楷體" w:hAnsi="標楷體" w:cs="標楷體"/>
              </w:rPr>
              <w:t>甲、乙方在本合約第6條之責任，不因本合約解除而免除。</w:t>
            </w:r>
          </w:p>
          <w:p w14:paraId="449F5B2D" w14:textId="066FF976" w:rsidR="00904CF7" w:rsidRPr="00F27283" w:rsidRDefault="00904CF7" w:rsidP="00904CF7">
            <w:pPr>
              <w:pStyle w:val="aa"/>
              <w:tabs>
                <w:tab w:val="left" w:pos="-2410"/>
              </w:tabs>
              <w:spacing w:line="400" w:lineRule="exact"/>
              <w:ind w:leftChars="0"/>
              <w:jc w:val="both"/>
              <w:rPr>
                <w:rFonts w:ascii="標楷體" w:eastAsia="標楷體" w:hAnsi="標楷體" w:cs="標楷體"/>
              </w:rPr>
            </w:pPr>
          </w:p>
        </w:tc>
      </w:tr>
      <w:tr w:rsidR="005474E4" w:rsidRPr="005474E4" w14:paraId="449F5B32" w14:textId="77777777" w:rsidTr="00564446">
        <w:trPr>
          <w:trHeight w:val="20"/>
        </w:trPr>
        <w:tc>
          <w:tcPr>
            <w:tcW w:w="1418" w:type="dxa"/>
          </w:tcPr>
          <w:p w14:paraId="449F5B2F" w14:textId="3552C22B"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lastRenderedPageBreak/>
              <w:t>第1</w:t>
            </w:r>
            <w:r w:rsidR="006767ED">
              <w:rPr>
                <w:rFonts w:ascii="標楷體" w:eastAsia="標楷體" w:hAnsi="標楷體" w:cs="標楷體" w:hint="eastAsia"/>
                <w:b/>
              </w:rPr>
              <w:t>6</w:t>
            </w:r>
            <w:r w:rsidRPr="005474E4">
              <w:rPr>
                <w:rFonts w:ascii="標楷體" w:eastAsia="標楷體" w:hAnsi="標楷體" w:cs="標楷體"/>
                <w:b/>
              </w:rPr>
              <w:t>條：</w:t>
            </w:r>
          </w:p>
        </w:tc>
        <w:tc>
          <w:tcPr>
            <w:tcW w:w="8254" w:type="dxa"/>
          </w:tcPr>
          <w:p w14:paraId="449F5B30" w14:textId="77777777" w:rsidR="00D55150" w:rsidRPr="005474E4" w:rsidRDefault="008D0020" w:rsidP="00AD512F">
            <w:pPr>
              <w:tabs>
                <w:tab w:val="left" w:pos="-2410"/>
              </w:tabs>
              <w:spacing w:line="400" w:lineRule="exact"/>
              <w:ind w:left="-8" w:firstLine="8"/>
              <w:jc w:val="both"/>
              <w:rPr>
                <w:rFonts w:ascii="標楷體" w:eastAsia="標楷體" w:hAnsi="標楷體" w:cs="標楷體"/>
                <w:b/>
              </w:rPr>
            </w:pPr>
            <w:r w:rsidRPr="005474E4">
              <w:rPr>
                <w:rFonts w:ascii="標楷體" w:eastAsia="標楷體" w:hAnsi="標楷體" w:cs="標楷體"/>
                <w:b/>
              </w:rPr>
              <w:t>管轄法院</w:t>
            </w:r>
          </w:p>
          <w:p w14:paraId="449F5B31" w14:textId="77777777" w:rsidR="00D55150" w:rsidRPr="005474E4" w:rsidRDefault="008D0020" w:rsidP="00AD512F">
            <w:pPr>
              <w:tabs>
                <w:tab w:val="left" w:pos="-2410"/>
              </w:tabs>
              <w:spacing w:line="400" w:lineRule="exact"/>
              <w:ind w:left="-8" w:firstLine="8"/>
              <w:jc w:val="both"/>
              <w:rPr>
                <w:rFonts w:ascii="標楷體" w:eastAsia="標楷體" w:hAnsi="標楷體" w:cs="標楷體"/>
              </w:rPr>
            </w:pPr>
            <w:r w:rsidRPr="005474E4">
              <w:rPr>
                <w:rFonts w:ascii="標楷體" w:eastAsia="標楷體" w:hAnsi="標楷體" w:cs="標楷體"/>
              </w:rPr>
              <w:t>若因本合約而涉訟時，雙方均同意以臺灣台北地方法院為第一審管轄法院，並以中華民國法律為</w:t>
            </w:r>
            <w:proofErr w:type="gramStart"/>
            <w:r w:rsidRPr="005474E4">
              <w:rPr>
                <w:rFonts w:ascii="標楷體" w:eastAsia="標楷體" w:hAnsi="標楷體" w:cs="標楷體"/>
              </w:rPr>
              <w:t>準</w:t>
            </w:r>
            <w:proofErr w:type="gramEnd"/>
            <w:r w:rsidRPr="005474E4">
              <w:rPr>
                <w:rFonts w:ascii="標楷體" w:eastAsia="標楷體" w:hAnsi="標楷體" w:cs="標楷體"/>
              </w:rPr>
              <w:t>據法。</w:t>
            </w:r>
          </w:p>
        </w:tc>
      </w:tr>
      <w:tr w:rsidR="005474E4" w:rsidRPr="005474E4" w14:paraId="449F5B37" w14:textId="77777777" w:rsidTr="00564446">
        <w:trPr>
          <w:trHeight w:val="20"/>
        </w:trPr>
        <w:tc>
          <w:tcPr>
            <w:tcW w:w="1418" w:type="dxa"/>
          </w:tcPr>
          <w:p w14:paraId="449F5B33" w14:textId="045FE711"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第1</w:t>
            </w:r>
            <w:r w:rsidR="006767ED">
              <w:rPr>
                <w:rFonts w:ascii="標楷體" w:eastAsia="標楷體" w:hAnsi="標楷體" w:cs="標楷體" w:hint="eastAsia"/>
                <w:b/>
              </w:rPr>
              <w:t>7</w:t>
            </w:r>
            <w:r w:rsidRPr="005474E4">
              <w:rPr>
                <w:rFonts w:ascii="標楷體" w:eastAsia="標楷體" w:hAnsi="標楷體" w:cs="標楷體"/>
                <w:b/>
              </w:rPr>
              <w:t>條：</w:t>
            </w:r>
          </w:p>
        </w:tc>
        <w:tc>
          <w:tcPr>
            <w:tcW w:w="8254" w:type="dxa"/>
          </w:tcPr>
          <w:p w14:paraId="449F5B34" w14:textId="77777777" w:rsidR="00D55150" w:rsidRPr="005474E4" w:rsidRDefault="008D0020" w:rsidP="00AD512F">
            <w:pPr>
              <w:tabs>
                <w:tab w:val="left" w:pos="-2410"/>
              </w:tabs>
              <w:spacing w:line="400" w:lineRule="exact"/>
              <w:ind w:left="-8" w:firstLine="8"/>
              <w:jc w:val="both"/>
              <w:rPr>
                <w:rFonts w:ascii="標楷體" w:eastAsia="標楷體" w:hAnsi="標楷體" w:cs="標楷體"/>
                <w:b/>
              </w:rPr>
            </w:pPr>
            <w:r w:rsidRPr="005474E4">
              <w:rPr>
                <w:rFonts w:ascii="標楷體" w:eastAsia="標楷體" w:hAnsi="標楷體" w:cs="標楷體"/>
                <w:b/>
              </w:rPr>
              <w:t>完整合約</w:t>
            </w:r>
          </w:p>
          <w:p w14:paraId="449F5B35" w14:textId="0115ADF6" w:rsidR="00D55150" w:rsidRPr="00F27283" w:rsidRDefault="008D0020" w:rsidP="00F27283">
            <w:pPr>
              <w:pStyle w:val="aa"/>
              <w:numPr>
                <w:ilvl w:val="0"/>
                <w:numId w:val="12"/>
              </w:numPr>
              <w:tabs>
                <w:tab w:val="left" w:pos="-2410"/>
              </w:tabs>
              <w:spacing w:line="400" w:lineRule="exact"/>
              <w:ind w:leftChars="0"/>
              <w:jc w:val="both"/>
              <w:rPr>
                <w:rFonts w:ascii="標楷體" w:eastAsia="標楷體" w:hAnsi="標楷體" w:cs="標楷體"/>
              </w:rPr>
            </w:pPr>
            <w:r w:rsidRPr="00F27283">
              <w:rPr>
                <w:rFonts w:ascii="標楷體" w:eastAsia="標楷體" w:hAnsi="標楷體" w:cs="標楷體"/>
              </w:rPr>
              <w:t>本專案合約包括以下文件：「</w:t>
            </w:r>
            <w:r w:rsidRPr="00F27283">
              <w:rPr>
                <w:rFonts w:ascii="標楷體" w:eastAsia="標楷體" w:hAnsi="標楷體" w:cs="標楷體"/>
                <w:b/>
              </w:rPr>
              <w:t>後</w:t>
            </w:r>
            <w:proofErr w:type="gramStart"/>
            <w:r w:rsidRPr="00F27283">
              <w:rPr>
                <w:rFonts w:ascii="標楷體" w:eastAsia="標楷體" w:hAnsi="標楷體" w:cs="標楷體"/>
                <w:b/>
              </w:rPr>
              <w:t>疫</w:t>
            </w:r>
            <w:proofErr w:type="gramEnd"/>
            <w:r w:rsidRPr="00F27283">
              <w:rPr>
                <w:rFonts w:ascii="標楷體" w:eastAsia="標楷體" w:hAnsi="標楷體" w:cs="標楷體"/>
                <w:b/>
              </w:rPr>
              <w:t>情時代臺灣精緻農產品海外市場行銷活動</w:t>
            </w:r>
            <w:r w:rsidRPr="00F27283">
              <w:rPr>
                <w:rFonts w:ascii="標楷體" w:eastAsia="標楷體" w:hAnsi="標楷體" w:cs="標楷體"/>
              </w:rPr>
              <w:t>」申請須知及本合約第18條之附件構成雙方對本案完整之合約，任何未記載於申請須知或其附件之事項，對</w:t>
            </w:r>
            <w:proofErr w:type="gramStart"/>
            <w:r w:rsidRPr="00F27283">
              <w:rPr>
                <w:rFonts w:ascii="標楷體" w:eastAsia="標楷體" w:hAnsi="標楷體" w:cs="標楷體"/>
              </w:rPr>
              <w:t>雙方均無拘束</w:t>
            </w:r>
            <w:proofErr w:type="gramEnd"/>
            <w:r w:rsidRPr="00F27283">
              <w:rPr>
                <w:rFonts w:ascii="標楷體" w:eastAsia="標楷體" w:hAnsi="標楷體" w:cs="標楷體"/>
              </w:rPr>
              <w:t>力。</w:t>
            </w:r>
          </w:p>
          <w:p w14:paraId="449F5B36" w14:textId="20232723" w:rsidR="00D55150" w:rsidRPr="00F27283" w:rsidRDefault="008D0020" w:rsidP="00F27283">
            <w:pPr>
              <w:pStyle w:val="aa"/>
              <w:numPr>
                <w:ilvl w:val="0"/>
                <w:numId w:val="12"/>
              </w:numPr>
              <w:tabs>
                <w:tab w:val="left" w:pos="-2410"/>
              </w:tabs>
              <w:spacing w:line="400" w:lineRule="exact"/>
              <w:ind w:leftChars="0"/>
              <w:jc w:val="both"/>
              <w:rPr>
                <w:rFonts w:ascii="標楷體" w:eastAsia="標楷體" w:hAnsi="標楷體" w:cs="標楷體"/>
              </w:rPr>
            </w:pPr>
            <w:r w:rsidRPr="00F27283">
              <w:rPr>
                <w:rFonts w:ascii="標楷體" w:eastAsia="標楷體" w:hAnsi="標楷體" w:cs="標楷體"/>
              </w:rPr>
              <w:t>申請須知及其附件與本專案合約</w:t>
            </w:r>
            <w:proofErr w:type="gramStart"/>
            <w:r w:rsidRPr="00F27283">
              <w:rPr>
                <w:rFonts w:ascii="標楷體" w:eastAsia="標楷體" w:hAnsi="標楷體" w:cs="標楷體"/>
              </w:rPr>
              <w:t>不</w:t>
            </w:r>
            <w:proofErr w:type="gramEnd"/>
            <w:r w:rsidRPr="00F27283">
              <w:rPr>
                <w:rFonts w:ascii="標楷體" w:eastAsia="標楷體" w:hAnsi="標楷體" w:cs="標楷體"/>
              </w:rPr>
              <w:t>牴觸之部分均構成雙方權利義務關係，</w:t>
            </w:r>
            <w:proofErr w:type="gramStart"/>
            <w:r w:rsidRPr="00F27283">
              <w:rPr>
                <w:rFonts w:ascii="標楷體" w:eastAsia="標楷體" w:hAnsi="標楷體" w:cs="標楷體"/>
              </w:rPr>
              <w:t>雙方均有義務</w:t>
            </w:r>
            <w:proofErr w:type="gramEnd"/>
            <w:r w:rsidRPr="00F27283">
              <w:rPr>
                <w:rFonts w:ascii="標楷體" w:eastAsia="標楷體" w:hAnsi="標楷體" w:cs="標楷體"/>
              </w:rPr>
              <w:t>遵守；如有牴觸者，以甲方解釋者為</w:t>
            </w:r>
            <w:proofErr w:type="gramStart"/>
            <w:r w:rsidRPr="00F27283">
              <w:rPr>
                <w:rFonts w:ascii="標楷體" w:eastAsia="標楷體" w:hAnsi="標楷體" w:cs="標楷體"/>
              </w:rPr>
              <w:t>準</w:t>
            </w:r>
            <w:proofErr w:type="gramEnd"/>
            <w:r w:rsidRPr="00F27283">
              <w:rPr>
                <w:rFonts w:ascii="標楷體" w:eastAsia="標楷體" w:hAnsi="標楷體" w:cs="標楷體"/>
              </w:rPr>
              <w:t>。</w:t>
            </w:r>
          </w:p>
        </w:tc>
      </w:tr>
      <w:tr w:rsidR="005474E4" w:rsidRPr="005474E4" w14:paraId="449F5B3D" w14:textId="77777777" w:rsidTr="00564446">
        <w:trPr>
          <w:trHeight w:val="20"/>
        </w:trPr>
        <w:tc>
          <w:tcPr>
            <w:tcW w:w="1418" w:type="dxa"/>
          </w:tcPr>
          <w:p w14:paraId="449F5B38" w14:textId="4A87A754"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第1</w:t>
            </w:r>
            <w:r w:rsidR="006767ED">
              <w:rPr>
                <w:rFonts w:ascii="標楷體" w:eastAsia="標楷體" w:hAnsi="標楷體" w:cs="標楷體" w:hint="eastAsia"/>
                <w:b/>
              </w:rPr>
              <w:t>8</w:t>
            </w:r>
            <w:r w:rsidRPr="005474E4">
              <w:rPr>
                <w:rFonts w:ascii="標楷體" w:eastAsia="標楷體" w:hAnsi="標楷體" w:cs="標楷體"/>
                <w:b/>
              </w:rPr>
              <w:t>條：</w:t>
            </w:r>
          </w:p>
        </w:tc>
        <w:tc>
          <w:tcPr>
            <w:tcW w:w="8254" w:type="dxa"/>
          </w:tcPr>
          <w:p w14:paraId="449F5B39" w14:textId="77777777" w:rsidR="00D55150" w:rsidRPr="005474E4" w:rsidRDefault="008D0020" w:rsidP="00AD512F">
            <w:pPr>
              <w:tabs>
                <w:tab w:val="left" w:pos="-2410"/>
              </w:tabs>
              <w:spacing w:line="400" w:lineRule="exact"/>
              <w:ind w:left="-8" w:firstLine="8"/>
              <w:jc w:val="both"/>
              <w:rPr>
                <w:rFonts w:ascii="標楷體" w:eastAsia="標楷體" w:hAnsi="標楷體" w:cs="標楷體"/>
                <w:b/>
              </w:rPr>
            </w:pPr>
            <w:r w:rsidRPr="005474E4">
              <w:rPr>
                <w:rFonts w:ascii="標楷體" w:eastAsia="標楷體" w:hAnsi="標楷體" w:cs="標楷體"/>
                <w:b/>
              </w:rPr>
              <w:t>著作權約定條款</w:t>
            </w:r>
          </w:p>
          <w:p w14:paraId="449F5B3A" w14:textId="77777777" w:rsidR="00D55150" w:rsidRPr="005474E4" w:rsidRDefault="008D0020" w:rsidP="00AD512F">
            <w:pPr>
              <w:widowControl/>
              <w:numPr>
                <w:ilvl w:val="0"/>
                <w:numId w:val="1"/>
              </w:numPr>
              <w:tabs>
                <w:tab w:val="left" w:pos="-2410"/>
              </w:tabs>
              <w:spacing w:line="400" w:lineRule="exact"/>
              <w:ind w:left="389" w:hanging="389"/>
              <w:jc w:val="both"/>
              <w:rPr>
                <w:rFonts w:ascii="標楷體" w:eastAsia="標楷體" w:hAnsi="標楷體" w:cs="標楷體"/>
              </w:rPr>
            </w:pPr>
            <w:r w:rsidRPr="005474E4">
              <w:rPr>
                <w:rFonts w:ascii="標楷體" w:eastAsia="標楷體" w:hAnsi="標楷體" w:cs="標楷體"/>
              </w:rPr>
              <w:t>乙方瞭解並認知本專案係依據甲方與行政院農業委員會委辦合約執行，本合約執行產生之成果歸屬，</w:t>
            </w:r>
            <w:proofErr w:type="gramStart"/>
            <w:r w:rsidRPr="005474E4">
              <w:rPr>
                <w:rFonts w:ascii="標楷體" w:eastAsia="標楷體" w:hAnsi="標楷體" w:cs="標楷體"/>
              </w:rPr>
              <w:t>著作權屬甲方</w:t>
            </w:r>
            <w:proofErr w:type="gramEnd"/>
            <w:r w:rsidRPr="005474E4">
              <w:rPr>
                <w:rFonts w:ascii="標楷體" w:eastAsia="標楷體" w:hAnsi="標楷體" w:cs="標楷體"/>
              </w:rPr>
              <w:t>。</w:t>
            </w:r>
          </w:p>
          <w:p w14:paraId="449F5B3B" w14:textId="77777777" w:rsidR="00D55150" w:rsidRPr="005474E4" w:rsidRDefault="008D0020" w:rsidP="00AD512F">
            <w:pPr>
              <w:widowControl/>
              <w:numPr>
                <w:ilvl w:val="0"/>
                <w:numId w:val="1"/>
              </w:numPr>
              <w:tabs>
                <w:tab w:val="left" w:pos="-2410"/>
              </w:tabs>
              <w:spacing w:line="400" w:lineRule="exact"/>
              <w:ind w:left="389" w:hanging="389"/>
              <w:jc w:val="both"/>
              <w:rPr>
                <w:rFonts w:ascii="標楷體" w:eastAsia="標楷體" w:hAnsi="標楷體" w:cs="標楷體"/>
              </w:rPr>
            </w:pPr>
            <w:r w:rsidRPr="005474E4">
              <w:rPr>
                <w:rFonts w:ascii="標楷體" w:eastAsia="標楷體" w:hAnsi="標楷體" w:cs="標楷體"/>
              </w:rPr>
              <w:t>本合約之成果，乙方應予保密。成果對外發表時應先向甲方申請書面同意，並標明著作權人。</w:t>
            </w:r>
          </w:p>
          <w:p w14:paraId="449F5B3C" w14:textId="47CB3CF2" w:rsidR="00D55150" w:rsidRPr="005474E4" w:rsidRDefault="008D0020" w:rsidP="00AD512F">
            <w:pPr>
              <w:widowControl/>
              <w:numPr>
                <w:ilvl w:val="0"/>
                <w:numId w:val="1"/>
              </w:numPr>
              <w:tabs>
                <w:tab w:val="left" w:pos="-2410"/>
              </w:tabs>
              <w:spacing w:line="400" w:lineRule="exact"/>
              <w:ind w:left="389" w:hanging="389"/>
              <w:jc w:val="both"/>
              <w:rPr>
                <w:rFonts w:ascii="標楷體" w:eastAsia="標楷體" w:hAnsi="標楷體" w:cs="標楷體"/>
              </w:rPr>
            </w:pPr>
            <w:r w:rsidRPr="005474E4">
              <w:rPr>
                <w:rFonts w:ascii="標楷體" w:eastAsia="標楷體" w:hAnsi="標楷體" w:cs="標楷體"/>
              </w:rPr>
              <w:t>乙方應確保對其受雇人及其他參與本</w:t>
            </w:r>
            <w:r w:rsidR="00737C9A">
              <w:rPr>
                <w:rFonts w:ascii="標楷體" w:eastAsia="標楷體" w:hAnsi="標楷體" w:cs="標楷體"/>
              </w:rPr>
              <w:t>計畫</w:t>
            </w:r>
            <w:r w:rsidRPr="005474E4">
              <w:rPr>
                <w:rFonts w:ascii="標楷體" w:eastAsia="標楷體" w:hAnsi="標楷體" w:cs="標楷體"/>
              </w:rPr>
              <w:t>之任何第三人就執行本合約所完成之著作，依著作權法之規定，與其受雇人及該第三人約定以甲方為著作權人。</w:t>
            </w:r>
          </w:p>
        </w:tc>
      </w:tr>
      <w:tr w:rsidR="005474E4" w:rsidRPr="005474E4" w14:paraId="449F5B41" w14:textId="77777777" w:rsidTr="00564446">
        <w:trPr>
          <w:trHeight w:val="20"/>
        </w:trPr>
        <w:tc>
          <w:tcPr>
            <w:tcW w:w="1418" w:type="dxa"/>
          </w:tcPr>
          <w:p w14:paraId="449F5B3E" w14:textId="7EEA7689"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第1</w:t>
            </w:r>
            <w:r w:rsidR="006767ED">
              <w:rPr>
                <w:rFonts w:ascii="標楷體" w:eastAsia="標楷體" w:hAnsi="標楷體" w:cs="標楷體" w:hint="eastAsia"/>
                <w:b/>
              </w:rPr>
              <w:t>9</w:t>
            </w:r>
            <w:r w:rsidRPr="005474E4">
              <w:rPr>
                <w:rFonts w:ascii="標楷體" w:eastAsia="標楷體" w:hAnsi="標楷體" w:cs="標楷體"/>
                <w:b/>
              </w:rPr>
              <w:t>條：</w:t>
            </w:r>
          </w:p>
        </w:tc>
        <w:tc>
          <w:tcPr>
            <w:tcW w:w="8254" w:type="dxa"/>
          </w:tcPr>
          <w:p w14:paraId="449F5B3F" w14:textId="77777777" w:rsidR="00D55150" w:rsidRPr="005474E4" w:rsidRDefault="008D0020" w:rsidP="00AD512F">
            <w:pPr>
              <w:widowControl/>
              <w:tabs>
                <w:tab w:val="left" w:pos="-2410"/>
              </w:tabs>
              <w:spacing w:line="400" w:lineRule="exact"/>
              <w:jc w:val="both"/>
              <w:rPr>
                <w:rFonts w:ascii="標楷體" w:eastAsia="標楷體" w:hAnsi="標楷體" w:cs="標楷體"/>
                <w:b/>
              </w:rPr>
            </w:pPr>
            <w:r w:rsidRPr="005474E4">
              <w:rPr>
                <w:rFonts w:ascii="標楷體" w:eastAsia="標楷體" w:hAnsi="標楷體" w:cs="標楷體"/>
                <w:b/>
              </w:rPr>
              <w:t>合約份數</w:t>
            </w:r>
          </w:p>
          <w:p w14:paraId="449F5B40" w14:textId="77777777" w:rsidR="00D55150" w:rsidRPr="005474E4" w:rsidRDefault="008D0020" w:rsidP="00AD512F">
            <w:pPr>
              <w:widowControl/>
              <w:tabs>
                <w:tab w:val="left" w:pos="-2410"/>
              </w:tabs>
              <w:spacing w:line="400" w:lineRule="exact"/>
              <w:jc w:val="both"/>
              <w:rPr>
                <w:rFonts w:ascii="標楷體" w:eastAsia="標楷體" w:hAnsi="標楷體" w:cs="標楷體"/>
              </w:rPr>
            </w:pPr>
            <w:r w:rsidRPr="005474E4">
              <w:rPr>
                <w:rFonts w:ascii="標楷體" w:eastAsia="標楷體" w:hAnsi="標楷體" w:cs="標楷體"/>
              </w:rPr>
              <w:t>本合約正本2份，副本2份，正副本雙方各執一份。</w:t>
            </w:r>
          </w:p>
        </w:tc>
      </w:tr>
      <w:tr w:rsidR="005474E4" w:rsidRPr="005474E4" w14:paraId="449F5B4B" w14:textId="77777777" w:rsidTr="00564446">
        <w:trPr>
          <w:trHeight w:val="20"/>
        </w:trPr>
        <w:tc>
          <w:tcPr>
            <w:tcW w:w="1418" w:type="dxa"/>
          </w:tcPr>
          <w:p w14:paraId="449F5B42" w14:textId="243A2E9A" w:rsidR="00D55150" w:rsidRPr="005474E4" w:rsidRDefault="008D0020" w:rsidP="00AD512F">
            <w:pPr>
              <w:spacing w:line="400" w:lineRule="exact"/>
              <w:jc w:val="both"/>
              <w:rPr>
                <w:rFonts w:ascii="標楷體" w:eastAsia="標楷體" w:hAnsi="標楷體" w:cs="標楷體"/>
                <w:b/>
              </w:rPr>
            </w:pPr>
            <w:r w:rsidRPr="005474E4">
              <w:rPr>
                <w:rFonts w:ascii="標楷體" w:eastAsia="標楷體" w:hAnsi="標楷體" w:cs="標楷體"/>
                <w:b/>
              </w:rPr>
              <w:t>第</w:t>
            </w:r>
            <w:r w:rsidR="006767ED">
              <w:rPr>
                <w:rFonts w:ascii="標楷體" w:eastAsia="標楷體" w:hAnsi="標楷體" w:cs="標楷體" w:hint="eastAsia"/>
                <w:b/>
              </w:rPr>
              <w:t>20</w:t>
            </w:r>
            <w:r w:rsidRPr="005474E4">
              <w:rPr>
                <w:rFonts w:ascii="標楷體" w:eastAsia="標楷體" w:hAnsi="標楷體" w:cs="標楷體"/>
                <w:b/>
              </w:rPr>
              <w:t>條：</w:t>
            </w:r>
          </w:p>
        </w:tc>
        <w:tc>
          <w:tcPr>
            <w:tcW w:w="8254" w:type="dxa"/>
          </w:tcPr>
          <w:p w14:paraId="449F5B43" w14:textId="77777777" w:rsidR="00D55150" w:rsidRPr="005474E4" w:rsidRDefault="008D0020" w:rsidP="00AD512F">
            <w:pPr>
              <w:widowControl/>
              <w:tabs>
                <w:tab w:val="left" w:pos="-2410"/>
              </w:tabs>
              <w:spacing w:line="400" w:lineRule="exact"/>
              <w:jc w:val="both"/>
              <w:rPr>
                <w:rFonts w:ascii="標楷體" w:eastAsia="標楷體" w:hAnsi="標楷體" w:cs="標楷體"/>
                <w:b/>
              </w:rPr>
            </w:pPr>
            <w:r w:rsidRPr="005474E4">
              <w:rPr>
                <w:rFonts w:ascii="標楷體" w:eastAsia="標楷體" w:hAnsi="標楷體" w:cs="標楷體"/>
                <w:b/>
              </w:rPr>
              <w:t>附件包含</w:t>
            </w:r>
          </w:p>
          <w:p w14:paraId="4FAC0355" w14:textId="77777777" w:rsidR="008C12CD" w:rsidRPr="008C12CD" w:rsidRDefault="008C12CD" w:rsidP="008C12CD">
            <w:pPr>
              <w:pBdr>
                <w:top w:val="nil"/>
                <w:left w:val="nil"/>
                <w:bottom w:val="nil"/>
                <w:right w:val="nil"/>
                <w:between w:val="nil"/>
              </w:pBdr>
              <w:spacing w:line="500" w:lineRule="exact"/>
              <w:ind w:firstLine="425"/>
              <w:rPr>
                <w:rFonts w:ascii="Times New Roman" w:eastAsia="標楷體" w:hAnsi="Times New Roman" w:cs="Times New Roman"/>
                <w:color w:val="000000"/>
                <w:sz w:val="26"/>
                <w:szCs w:val="26"/>
              </w:rPr>
            </w:pPr>
            <w:r w:rsidRPr="008C12CD">
              <w:rPr>
                <w:rFonts w:ascii="Times New Roman" w:eastAsia="標楷體" w:hAnsi="Times New Roman" w:cs="Times New Roman" w:hint="eastAsia"/>
                <w:color w:val="000000"/>
                <w:sz w:val="26"/>
                <w:szCs w:val="26"/>
              </w:rPr>
              <w:t>附件</w:t>
            </w:r>
            <w:r w:rsidRPr="008C12CD">
              <w:rPr>
                <w:rFonts w:ascii="Times New Roman" w:eastAsia="標楷體" w:hAnsi="Times New Roman" w:cs="Times New Roman" w:hint="eastAsia"/>
                <w:color w:val="000000"/>
                <w:sz w:val="26"/>
                <w:szCs w:val="26"/>
              </w:rPr>
              <w:t>1_</w:t>
            </w:r>
            <w:r w:rsidRPr="008C12CD">
              <w:rPr>
                <w:rFonts w:ascii="Times New Roman" w:eastAsia="標楷體" w:hAnsi="Times New Roman" w:cs="Times New Roman" w:hint="eastAsia"/>
                <w:color w:val="000000"/>
                <w:sz w:val="26"/>
                <w:szCs w:val="26"/>
              </w:rPr>
              <w:t>專案申請表</w:t>
            </w:r>
          </w:p>
          <w:p w14:paraId="1508B237" w14:textId="77777777" w:rsidR="008C12CD" w:rsidRPr="008C12CD" w:rsidRDefault="008C12CD" w:rsidP="008C12CD">
            <w:pPr>
              <w:pBdr>
                <w:top w:val="nil"/>
                <w:left w:val="nil"/>
                <w:bottom w:val="nil"/>
                <w:right w:val="nil"/>
                <w:between w:val="nil"/>
              </w:pBdr>
              <w:spacing w:line="500" w:lineRule="exact"/>
              <w:ind w:firstLine="425"/>
              <w:rPr>
                <w:rFonts w:ascii="Times New Roman" w:eastAsia="標楷體" w:hAnsi="Times New Roman" w:cs="Times New Roman"/>
                <w:color w:val="000000"/>
                <w:sz w:val="26"/>
                <w:szCs w:val="26"/>
              </w:rPr>
            </w:pPr>
            <w:r w:rsidRPr="008C12CD">
              <w:rPr>
                <w:rFonts w:ascii="Times New Roman" w:eastAsia="標楷體" w:hAnsi="Times New Roman" w:cs="Times New Roman" w:hint="eastAsia"/>
                <w:color w:val="000000"/>
                <w:sz w:val="26"/>
                <w:szCs w:val="26"/>
              </w:rPr>
              <w:t>附件</w:t>
            </w:r>
            <w:r w:rsidRPr="008C12CD">
              <w:rPr>
                <w:rFonts w:ascii="Times New Roman" w:eastAsia="標楷體" w:hAnsi="Times New Roman" w:cs="Times New Roman" w:hint="eastAsia"/>
                <w:color w:val="000000"/>
                <w:sz w:val="26"/>
                <w:szCs w:val="26"/>
              </w:rPr>
              <w:t>2_</w:t>
            </w:r>
            <w:r w:rsidRPr="008C12CD">
              <w:rPr>
                <w:rFonts w:ascii="Times New Roman" w:eastAsia="標楷體" w:hAnsi="Times New Roman" w:cs="Times New Roman" w:hint="eastAsia"/>
                <w:color w:val="000000"/>
                <w:sz w:val="26"/>
                <w:szCs w:val="26"/>
              </w:rPr>
              <w:t>蒐集個人資料告知事項暨個人資料提供同意書</w:t>
            </w:r>
          </w:p>
          <w:p w14:paraId="09A9B5C2" w14:textId="77777777" w:rsidR="008C12CD" w:rsidRPr="008C12CD" w:rsidRDefault="008C12CD" w:rsidP="008C12CD">
            <w:pPr>
              <w:pBdr>
                <w:top w:val="nil"/>
                <w:left w:val="nil"/>
                <w:bottom w:val="nil"/>
                <w:right w:val="nil"/>
                <w:between w:val="nil"/>
              </w:pBdr>
              <w:spacing w:line="500" w:lineRule="exact"/>
              <w:ind w:firstLine="425"/>
              <w:rPr>
                <w:rFonts w:ascii="Times New Roman" w:eastAsia="標楷體" w:hAnsi="Times New Roman" w:cs="Times New Roman"/>
                <w:color w:val="000000"/>
                <w:sz w:val="26"/>
                <w:szCs w:val="26"/>
              </w:rPr>
            </w:pPr>
            <w:r w:rsidRPr="008C12CD">
              <w:rPr>
                <w:rFonts w:ascii="Times New Roman" w:eastAsia="標楷體" w:hAnsi="Times New Roman" w:cs="Times New Roman" w:hint="eastAsia"/>
                <w:color w:val="000000"/>
                <w:sz w:val="26"/>
                <w:szCs w:val="26"/>
              </w:rPr>
              <w:t>附件</w:t>
            </w:r>
            <w:r w:rsidRPr="008C12CD">
              <w:rPr>
                <w:rFonts w:ascii="Times New Roman" w:eastAsia="標楷體" w:hAnsi="Times New Roman" w:cs="Times New Roman" w:hint="eastAsia"/>
                <w:color w:val="000000"/>
                <w:sz w:val="26"/>
                <w:szCs w:val="26"/>
              </w:rPr>
              <w:t>3_</w:t>
            </w:r>
            <w:r w:rsidRPr="008C12CD">
              <w:rPr>
                <w:rFonts w:ascii="Times New Roman" w:eastAsia="標楷體" w:hAnsi="Times New Roman" w:cs="Times New Roman" w:hint="eastAsia"/>
                <w:color w:val="000000"/>
                <w:sz w:val="26"/>
                <w:szCs w:val="26"/>
              </w:rPr>
              <w:t>活動規劃書</w:t>
            </w:r>
          </w:p>
          <w:p w14:paraId="4EAE9BC8" w14:textId="77777777" w:rsidR="008C12CD" w:rsidRPr="008C12CD" w:rsidRDefault="008C12CD" w:rsidP="008C12CD">
            <w:pPr>
              <w:pBdr>
                <w:top w:val="nil"/>
                <w:left w:val="nil"/>
                <w:bottom w:val="nil"/>
                <w:right w:val="nil"/>
                <w:between w:val="nil"/>
              </w:pBdr>
              <w:spacing w:line="500" w:lineRule="exact"/>
              <w:ind w:firstLine="425"/>
              <w:rPr>
                <w:rFonts w:ascii="Times New Roman" w:eastAsia="標楷體" w:hAnsi="Times New Roman" w:cs="Times New Roman"/>
                <w:color w:val="000000"/>
                <w:sz w:val="26"/>
                <w:szCs w:val="26"/>
              </w:rPr>
            </w:pPr>
            <w:r w:rsidRPr="008C12CD">
              <w:rPr>
                <w:rFonts w:ascii="Times New Roman" w:eastAsia="標楷體" w:hAnsi="Times New Roman" w:cs="Times New Roman" w:hint="eastAsia"/>
                <w:color w:val="000000"/>
                <w:sz w:val="26"/>
                <w:szCs w:val="26"/>
              </w:rPr>
              <w:t>附件</w:t>
            </w:r>
            <w:r w:rsidRPr="008C12CD">
              <w:rPr>
                <w:rFonts w:ascii="Times New Roman" w:eastAsia="標楷體" w:hAnsi="Times New Roman" w:cs="Times New Roman" w:hint="eastAsia"/>
                <w:color w:val="000000"/>
                <w:sz w:val="26"/>
                <w:szCs w:val="26"/>
              </w:rPr>
              <w:t>4_</w:t>
            </w:r>
            <w:r w:rsidRPr="008C12CD">
              <w:rPr>
                <w:rFonts w:ascii="Times New Roman" w:eastAsia="標楷體" w:hAnsi="Times New Roman" w:cs="Times New Roman" w:hint="eastAsia"/>
                <w:color w:val="000000"/>
                <w:sz w:val="26"/>
                <w:szCs w:val="26"/>
              </w:rPr>
              <w:t>產品資料表</w:t>
            </w:r>
          </w:p>
          <w:p w14:paraId="1B9B2C5D" w14:textId="77777777" w:rsidR="008C12CD" w:rsidRPr="008C12CD" w:rsidRDefault="008C12CD" w:rsidP="008C12CD">
            <w:pPr>
              <w:pBdr>
                <w:top w:val="nil"/>
                <w:left w:val="nil"/>
                <w:bottom w:val="nil"/>
                <w:right w:val="nil"/>
                <w:between w:val="nil"/>
              </w:pBdr>
              <w:spacing w:line="500" w:lineRule="exact"/>
              <w:ind w:firstLine="425"/>
              <w:rPr>
                <w:rFonts w:ascii="Times New Roman" w:eastAsia="標楷體" w:hAnsi="Times New Roman" w:cs="Times New Roman"/>
                <w:color w:val="000000"/>
                <w:sz w:val="26"/>
                <w:szCs w:val="26"/>
              </w:rPr>
            </w:pPr>
            <w:r w:rsidRPr="008C12CD">
              <w:rPr>
                <w:rFonts w:ascii="Times New Roman" w:eastAsia="標楷體" w:hAnsi="Times New Roman" w:cs="Times New Roman" w:hint="eastAsia"/>
                <w:color w:val="000000"/>
                <w:sz w:val="26"/>
                <w:szCs w:val="26"/>
              </w:rPr>
              <w:t>附件</w:t>
            </w:r>
            <w:r w:rsidRPr="008C12CD">
              <w:rPr>
                <w:rFonts w:ascii="Times New Roman" w:eastAsia="標楷體" w:hAnsi="Times New Roman" w:cs="Times New Roman" w:hint="eastAsia"/>
                <w:color w:val="000000"/>
                <w:sz w:val="26"/>
                <w:szCs w:val="26"/>
              </w:rPr>
              <w:t>5_</w:t>
            </w:r>
            <w:r w:rsidRPr="008C12CD">
              <w:rPr>
                <w:rFonts w:ascii="Times New Roman" w:eastAsia="標楷體" w:hAnsi="Times New Roman" w:cs="Times New Roman" w:hint="eastAsia"/>
                <w:color w:val="000000"/>
                <w:sz w:val="26"/>
                <w:szCs w:val="26"/>
              </w:rPr>
              <w:t>專案合約書</w:t>
            </w:r>
          </w:p>
          <w:p w14:paraId="2B01A40F" w14:textId="77777777" w:rsidR="008C12CD" w:rsidRPr="008C12CD" w:rsidRDefault="008C12CD" w:rsidP="008C12CD">
            <w:pPr>
              <w:pBdr>
                <w:top w:val="nil"/>
                <w:left w:val="nil"/>
                <w:bottom w:val="nil"/>
                <w:right w:val="nil"/>
                <w:between w:val="nil"/>
              </w:pBdr>
              <w:spacing w:line="500" w:lineRule="exact"/>
              <w:ind w:firstLine="425"/>
              <w:rPr>
                <w:rFonts w:ascii="Times New Roman" w:eastAsia="標楷體" w:hAnsi="Times New Roman" w:cs="Times New Roman"/>
                <w:color w:val="000000"/>
                <w:sz w:val="26"/>
                <w:szCs w:val="26"/>
              </w:rPr>
            </w:pPr>
            <w:r w:rsidRPr="008C12CD">
              <w:rPr>
                <w:rFonts w:ascii="Times New Roman" w:eastAsia="標楷體" w:hAnsi="Times New Roman" w:cs="Times New Roman" w:hint="eastAsia"/>
                <w:color w:val="000000"/>
                <w:sz w:val="26"/>
                <w:szCs w:val="26"/>
              </w:rPr>
              <w:t>附件</w:t>
            </w:r>
            <w:r w:rsidRPr="008C12CD">
              <w:rPr>
                <w:rFonts w:ascii="Times New Roman" w:eastAsia="標楷體" w:hAnsi="Times New Roman" w:cs="Times New Roman" w:hint="eastAsia"/>
                <w:color w:val="000000"/>
                <w:sz w:val="26"/>
                <w:szCs w:val="26"/>
              </w:rPr>
              <w:t>6_</w:t>
            </w:r>
            <w:r w:rsidRPr="008C12CD">
              <w:rPr>
                <w:rFonts w:ascii="Times New Roman" w:eastAsia="標楷體" w:hAnsi="Times New Roman" w:cs="Times New Roman" w:hint="eastAsia"/>
                <w:color w:val="000000"/>
                <w:sz w:val="26"/>
                <w:szCs w:val="26"/>
              </w:rPr>
              <w:t>活動執行規劃書</w:t>
            </w:r>
          </w:p>
          <w:p w14:paraId="78FF96BB" w14:textId="77777777" w:rsidR="008C12CD" w:rsidRPr="008C12CD" w:rsidRDefault="008C12CD" w:rsidP="008C12CD">
            <w:pPr>
              <w:pBdr>
                <w:top w:val="nil"/>
                <w:left w:val="nil"/>
                <w:bottom w:val="nil"/>
                <w:right w:val="nil"/>
                <w:between w:val="nil"/>
              </w:pBdr>
              <w:spacing w:line="500" w:lineRule="exact"/>
              <w:ind w:firstLine="425"/>
              <w:rPr>
                <w:rFonts w:ascii="Times New Roman" w:eastAsia="標楷體" w:hAnsi="Times New Roman" w:cs="Times New Roman"/>
                <w:color w:val="000000"/>
                <w:sz w:val="26"/>
                <w:szCs w:val="26"/>
              </w:rPr>
            </w:pPr>
            <w:r w:rsidRPr="008C12CD">
              <w:rPr>
                <w:rFonts w:ascii="Times New Roman" w:eastAsia="標楷體" w:hAnsi="Times New Roman" w:cs="Times New Roman" w:hint="eastAsia"/>
                <w:color w:val="000000"/>
                <w:sz w:val="26"/>
                <w:szCs w:val="26"/>
              </w:rPr>
              <w:t>附件</w:t>
            </w:r>
            <w:r w:rsidRPr="008C12CD">
              <w:rPr>
                <w:rFonts w:ascii="Times New Roman" w:eastAsia="標楷體" w:hAnsi="Times New Roman" w:cs="Times New Roman" w:hint="eastAsia"/>
                <w:color w:val="000000"/>
                <w:sz w:val="26"/>
                <w:szCs w:val="26"/>
              </w:rPr>
              <w:t>7_</w:t>
            </w:r>
            <w:r w:rsidRPr="008C12CD">
              <w:rPr>
                <w:rFonts w:ascii="Times New Roman" w:eastAsia="標楷體" w:hAnsi="Times New Roman" w:cs="Times New Roman" w:hint="eastAsia"/>
                <w:color w:val="000000"/>
                <w:sz w:val="26"/>
                <w:szCs w:val="26"/>
              </w:rPr>
              <w:t>活動執行企劃書</w:t>
            </w:r>
          </w:p>
          <w:p w14:paraId="449F5B4A" w14:textId="0046887C" w:rsidR="00D55150" w:rsidRPr="0009370F" w:rsidRDefault="008C12CD" w:rsidP="008C12CD">
            <w:pPr>
              <w:pBdr>
                <w:top w:val="nil"/>
                <w:left w:val="nil"/>
                <w:bottom w:val="nil"/>
                <w:right w:val="nil"/>
                <w:between w:val="nil"/>
              </w:pBdr>
              <w:spacing w:line="500" w:lineRule="exact"/>
              <w:ind w:firstLine="425"/>
              <w:rPr>
                <w:rFonts w:ascii="Times New Roman" w:eastAsia="標楷體" w:hAnsi="Times New Roman" w:cs="Times New Roman"/>
                <w:color w:val="000000"/>
                <w:sz w:val="26"/>
                <w:szCs w:val="26"/>
              </w:rPr>
            </w:pPr>
            <w:r w:rsidRPr="008C12CD">
              <w:rPr>
                <w:rFonts w:ascii="Times New Roman" w:eastAsia="標楷體" w:hAnsi="Times New Roman" w:cs="Times New Roman" w:hint="eastAsia"/>
                <w:color w:val="000000"/>
                <w:sz w:val="26"/>
                <w:szCs w:val="26"/>
              </w:rPr>
              <w:t>附件</w:t>
            </w:r>
            <w:r w:rsidRPr="008C12CD">
              <w:rPr>
                <w:rFonts w:ascii="Times New Roman" w:eastAsia="標楷體" w:hAnsi="Times New Roman" w:cs="Times New Roman" w:hint="eastAsia"/>
                <w:color w:val="000000"/>
                <w:sz w:val="26"/>
                <w:szCs w:val="26"/>
              </w:rPr>
              <w:t>8_</w:t>
            </w:r>
            <w:r w:rsidRPr="008C12CD">
              <w:rPr>
                <w:rFonts w:ascii="Times New Roman" w:eastAsia="標楷體" w:hAnsi="Times New Roman" w:cs="Times New Roman" w:hint="eastAsia"/>
                <w:color w:val="000000"/>
                <w:sz w:val="26"/>
                <w:szCs w:val="26"/>
              </w:rPr>
              <w:t>結案報告</w:t>
            </w:r>
          </w:p>
        </w:tc>
      </w:tr>
    </w:tbl>
    <w:p w14:paraId="449F5B4D" w14:textId="670A1B20" w:rsidR="00AC46F2" w:rsidRDefault="008D0020" w:rsidP="0009370F">
      <w:pPr>
        <w:widowControl/>
        <w:spacing w:after="120" w:line="400" w:lineRule="exact"/>
        <w:ind w:left="-566"/>
        <w:jc w:val="both"/>
        <w:rPr>
          <w:rFonts w:ascii="標楷體" w:eastAsia="標楷體" w:hAnsi="標楷體" w:cs="標楷體"/>
          <w:b/>
          <w:sz w:val="28"/>
          <w:szCs w:val="28"/>
        </w:rPr>
      </w:pPr>
      <w:r w:rsidRPr="005474E4">
        <w:rPr>
          <w:rFonts w:ascii="標楷體" w:eastAsia="標楷體" w:hAnsi="標楷體" w:cs="標楷體"/>
          <w:b/>
          <w:sz w:val="28"/>
          <w:szCs w:val="28"/>
        </w:rPr>
        <w:t>以下空白</w:t>
      </w:r>
    </w:p>
    <w:p w14:paraId="09BF9091" w14:textId="77777777" w:rsidR="00AC46F2" w:rsidRDefault="00AC46F2">
      <w:pPr>
        <w:rPr>
          <w:rFonts w:ascii="標楷體" w:eastAsia="標楷體" w:hAnsi="標楷體" w:cs="標楷體"/>
          <w:b/>
          <w:sz w:val="28"/>
          <w:szCs w:val="28"/>
        </w:rPr>
      </w:pPr>
      <w:r>
        <w:rPr>
          <w:rFonts w:ascii="標楷體" w:eastAsia="標楷體" w:hAnsi="標楷體" w:cs="標楷體"/>
          <w:b/>
          <w:sz w:val="28"/>
          <w:szCs w:val="28"/>
        </w:rPr>
        <w:br w:type="page"/>
      </w:r>
    </w:p>
    <w:p w14:paraId="449F5B4E"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lastRenderedPageBreak/>
        <w:t>立約人</w:t>
      </w:r>
    </w:p>
    <w:p w14:paraId="449F5B4F" w14:textId="77777777" w:rsidR="00D55150" w:rsidRPr="005474E4" w:rsidRDefault="00D55150" w:rsidP="00AD512F">
      <w:pPr>
        <w:spacing w:after="120" w:line="400" w:lineRule="exact"/>
        <w:rPr>
          <w:rFonts w:ascii="標楷體" w:eastAsia="標楷體" w:hAnsi="標楷體" w:cs="標楷體"/>
          <w:sz w:val="32"/>
          <w:szCs w:val="32"/>
        </w:rPr>
      </w:pPr>
    </w:p>
    <w:p w14:paraId="449F5B50" w14:textId="77777777" w:rsidR="00D55150" w:rsidRPr="005474E4" w:rsidRDefault="008D0020" w:rsidP="00AD512F">
      <w:pPr>
        <w:spacing w:after="120" w:line="400" w:lineRule="exact"/>
        <w:rPr>
          <w:rFonts w:ascii="標楷體" w:eastAsia="標楷體" w:hAnsi="標楷體" w:cs="標楷體"/>
          <w:b/>
          <w:sz w:val="32"/>
          <w:szCs w:val="32"/>
        </w:rPr>
      </w:pPr>
      <w:r w:rsidRPr="005474E4">
        <w:rPr>
          <w:rFonts w:ascii="標楷體" w:eastAsia="標楷體" w:hAnsi="標楷體" w:cs="標楷體"/>
          <w:b/>
          <w:sz w:val="32"/>
          <w:szCs w:val="32"/>
        </w:rPr>
        <w:t>甲方：財團法人商業發展研究院</w:t>
      </w:r>
    </w:p>
    <w:p w14:paraId="449F5B51"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t>代表人： 謝龍發</w:t>
      </w:r>
    </w:p>
    <w:p w14:paraId="449F5B52"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t>(簽章)</w:t>
      </w:r>
    </w:p>
    <w:p w14:paraId="449F5B53"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t>統一編號：48902416</w:t>
      </w:r>
    </w:p>
    <w:p w14:paraId="449F5B54"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t>地址：10665台北市復興南路一段303號4樓</w:t>
      </w:r>
    </w:p>
    <w:p w14:paraId="449F5B55" w14:textId="77777777" w:rsidR="00D55150" w:rsidRPr="005474E4" w:rsidRDefault="00D55150" w:rsidP="00AD512F">
      <w:pPr>
        <w:spacing w:after="120" w:line="400" w:lineRule="exact"/>
        <w:rPr>
          <w:rFonts w:ascii="標楷體" w:eastAsia="標楷體" w:hAnsi="標楷體" w:cs="標楷體"/>
          <w:sz w:val="32"/>
          <w:szCs w:val="32"/>
        </w:rPr>
      </w:pPr>
    </w:p>
    <w:p w14:paraId="449F5B56" w14:textId="77777777" w:rsidR="00D55150" w:rsidRPr="005474E4" w:rsidRDefault="008D0020" w:rsidP="00AD512F">
      <w:pPr>
        <w:spacing w:after="120" w:line="400" w:lineRule="exact"/>
        <w:rPr>
          <w:rFonts w:ascii="標楷體" w:eastAsia="標楷體" w:hAnsi="標楷體" w:cs="標楷體"/>
          <w:b/>
          <w:sz w:val="32"/>
          <w:szCs w:val="32"/>
        </w:rPr>
      </w:pPr>
      <w:r w:rsidRPr="005474E4">
        <w:rPr>
          <w:rFonts w:ascii="標楷體" w:eastAsia="標楷體" w:hAnsi="標楷體" w:cs="標楷體"/>
          <w:b/>
          <w:sz w:val="32"/>
          <w:szCs w:val="32"/>
        </w:rPr>
        <w:t>乙方：</w:t>
      </w:r>
    </w:p>
    <w:p w14:paraId="449F5B57"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t>代表人：</w:t>
      </w:r>
    </w:p>
    <w:p w14:paraId="449F5B58"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t>(簽章)</w:t>
      </w:r>
    </w:p>
    <w:p w14:paraId="449F5B59"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t>統一編號：</w:t>
      </w:r>
    </w:p>
    <w:p w14:paraId="449F5B5A" w14:textId="77777777" w:rsidR="00D55150" w:rsidRPr="005474E4" w:rsidRDefault="008D0020" w:rsidP="00AD512F">
      <w:pPr>
        <w:spacing w:after="120" w:line="400" w:lineRule="exact"/>
        <w:rPr>
          <w:rFonts w:ascii="標楷體" w:eastAsia="標楷體" w:hAnsi="標楷體" w:cs="標楷體"/>
          <w:sz w:val="32"/>
          <w:szCs w:val="32"/>
        </w:rPr>
      </w:pPr>
      <w:r w:rsidRPr="005474E4">
        <w:rPr>
          <w:rFonts w:ascii="標楷體" w:eastAsia="標楷體" w:hAnsi="標楷體" w:cs="標楷體"/>
          <w:sz w:val="32"/>
          <w:szCs w:val="32"/>
        </w:rPr>
        <w:t>地址：</w:t>
      </w:r>
    </w:p>
    <w:p w14:paraId="449F5B5B" w14:textId="77777777" w:rsidR="00D55150" w:rsidRPr="005474E4" w:rsidRDefault="00D55150" w:rsidP="00AD512F">
      <w:pPr>
        <w:spacing w:after="120" w:line="400" w:lineRule="exact"/>
        <w:rPr>
          <w:rFonts w:ascii="標楷體" w:eastAsia="標楷體" w:hAnsi="標楷體" w:cs="標楷體"/>
          <w:sz w:val="32"/>
          <w:szCs w:val="32"/>
        </w:rPr>
      </w:pPr>
    </w:p>
    <w:p w14:paraId="449F5B5C" w14:textId="77777777" w:rsidR="00D55150" w:rsidRPr="005474E4" w:rsidRDefault="00D55150" w:rsidP="00AD512F">
      <w:pPr>
        <w:spacing w:after="120" w:line="400" w:lineRule="exact"/>
        <w:rPr>
          <w:rFonts w:ascii="標楷體" w:eastAsia="標楷體" w:hAnsi="標楷體" w:cs="標楷體"/>
          <w:sz w:val="32"/>
          <w:szCs w:val="32"/>
        </w:rPr>
      </w:pPr>
    </w:p>
    <w:p w14:paraId="449F5B5D" w14:textId="77777777" w:rsidR="00D55150" w:rsidRPr="005474E4" w:rsidRDefault="00D55150" w:rsidP="00AD512F">
      <w:pPr>
        <w:spacing w:after="120" w:line="400" w:lineRule="exact"/>
        <w:rPr>
          <w:rFonts w:ascii="標楷體" w:eastAsia="標楷體" w:hAnsi="標楷體" w:cs="標楷體"/>
          <w:sz w:val="32"/>
          <w:szCs w:val="32"/>
        </w:rPr>
      </w:pPr>
    </w:p>
    <w:p w14:paraId="449F5B5E" w14:textId="77777777" w:rsidR="00D55150" w:rsidRPr="005474E4" w:rsidRDefault="00D55150" w:rsidP="00AD512F">
      <w:pPr>
        <w:spacing w:after="120" w:line="400" w:lineRule="exact"/>
        <w:rPr>
          <w:rFonts w:ascii="標楷體" w:eastAsia="標楷體" w:hAnsi="標楷體" w:cs="標楷體"/>
          <w:sz w:val="32"/>
          <w:szCs w:val="32"/>
        </w:rPr>
      </w:pPr>
    </w:p>
    <w:p w14:paraId="449F5B5F" w14:textId="77777777" w:rsidR="00D55150" w:rsidRPr="005474E4" w:rsidRDefault="00D55150" w:rsidP="00AD512F">
      <w:pPr>
        <w:spacing w:after="120" w:line="400" w:lineRule="exact"/>
        <w:rPr>
          <w:rFonts w:ascii="標楷體" w:eastAsia="標楷體" w:hAnsi="標楷體" w:cs="標楷體"/>
          <w:sz w:val="32"/>
          <w:szCs w:val="32"/>
        </w:rPr>
      </w:pPr>
    </w:p>
    <w:p w14:paraId="449F5B60" w14:textId="40BF8278" w:rsidR="00D55150" w:rsidRPr="005474E4" w:rsidRDefault="008D0020" w:rsidP="00AD512F">
      <w:pPr>
        <w:spacing w:line="400" w:lineRule="exact"/>
        <w:jc w:val="both"/>
        <w:rPr>
          <w:rFonts w:ascii="標楷體" w:eastAsia="標楷體" w:hAnsi="標楷體" w:cs="標楷體"/>
          <w:b/>
          <w:sz w:val="32"/>
          <w:szCs w:val="32"/>
        </w:rPr>
      </w:pPr>
      <w:r w:rsidRPr="005474E4">
        <w:rPr>
          <w:rFonts w:ascii="標楷體" w:eastAsia="標楷體" w:hAnsi="標楷體" w:cs="標楷體"/>
          <w:sz w:val="32"/>
          <w:szCs w:val="32"/>
        </w:rPr>
        <w:t xml:space="preserve">中華民國 </w:t>
      </w:r>
      <w:r w:rsidR="0009370F">
        <w:rPr>
          <w:rFonts w:ascii="標楷體" w:eastAsia="標楷體" w:hAnsi="標楷體" w:cs="標楷體"/>
          <w:sz w:val="32"/>
          <w:szCs w:val="32"/>
        </w:rPr>
        <w:t xml:space="preserve"> </w:t>
      </w:r>
      <w:r w:rsidRPr="005474E4">
        <w:rPr>
          <w:rFonts w:ascii="標楷體" w:eastAsia="標楷體" w:hAnsi="標楷體" w:cs="標楷體"/>
          <w:sz w:val="32"/>
          <w:szCs w:val="32"/>
        </w:rPr>
        <w:t xml:space="preserve"> 年  月  日</w:t>
      </w:r>
    </w:p>
    <w:sectPr w:rsidR="00D55150" w:rsidRPr="005474E4">
      <w:headerReference w:type="default" r:id="rId7"/>
      <w:footerReference w:type="default" r:id="rId8"/>
      <w:pgSz w:w="11906" w:h="16838"/>
      <w:pgMar w:top="1440" w:right="1797" w:bottom="1440" w:left="179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8E7F" w14:textId="77777777" w:rsidR="00835A72" w:rsidRDefault="00835A72">
      <w:r>
        <w:separator/>
      </w:r>
    </w:p>
  </w:endnote>
  <w:endnote w:type="continuationSeparator" w:id="0">
    <w:p w14:paraId="26BD04E1" w14:textId="77777777" w:rsidR="00835A72" w:rsidRDefault="0083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5B70" w14:textId="7763D132" w:rsidR="00D55150" w:rsidRDefault="008D0020">
    <w:pPr>
      <w:pBdr>
        <w:top w:val="nil"/>
        <w:left w:val="nil"/>
        <w:bottom w:val="nil"/>
        <w:right w:val="nil"/>
        <w:between w:val="nil"/>
      </w:pBdr>
      <w:tabs>
        <w:tab w:val="center" w:pos="4153"/>
        <w:tab w:val="right" w:pos="8306"/>
      </w:tabs>
      <w:jc w:val="center"/>
      <w:rPr>
        <w:color w:val="000000"/>
        <w:sz w:val="20"/>
        <w:szCs w:val="20"/>
      </w:rPr>
    </w:pP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9F4EC1">
      <w:rPr>
        <w:rFonts w:ascii="標楷體" w:eastAsia="標楷體" w:hAnsi="標楷體" w:cs="標楷體"/>
        <w:noProof/>
        <w:color w:val="000000"/>
        <w:sz w:val="20"/>
        <w:szCs w:val="20"/>
      </w:rPr>
      <w:t>2</w:t>
    </w:r>
    <w:r>
      <w:rPr>
        <w:rFonts w:ascii="標楷體" w:eastAsia="標楷體" w:hAnsi="標楷體" w:cs="標楷體"/>
        <w:color w:val="000000"/>
        <w:sz w:val="20"/>
        <w:szCs w:val="20"/>
      </w:rPr>
      <w:fldChar w:fldCharType="end"/>
    </w:r>
  </w:p>
  <w:p w14:paraId="449F5B71" w14:textId="77777777" w:rsidR="00D55150" w:rsidRDefault="00D55150">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313FA" w14:textId="77777777" w:rsidR="00835A72" w:rsidRDefault="00835A72">
      <w:r>
        <w:separator/>
      </w:r>
    </w:p>
  </w:footnote>
  <w:footnote w:type="continuationSeparator" w:id="0">
    <w:p w14:paraId="6073E5F5" w14:textId="77777777" w:rsidR="00835A72" w:rsidRDefault="0083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5B6F" w14:textId="77777777" w:rsidR="00D55150" w:rsidRDefault="00D55150">
    <w:pPr>
      <w:pBdr>
        <w:top w:val="nil"/>
        <w:left w:val="nil"/>
        <w:bottom w:val="nil"/>
        <w:right w:val="nil"/>
        <w:between w:val="nil"/>
      </w:pBdr>
      <w:tabs>
        <w:tab w:val="center" w:pos="4153"/>
        <w:tab w:val="right" w:pos="8306"/>
      </w:tabs>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0B1"/>
    <w:multiLevelType w:val="multilevel"/>
    <w:tmpl w:val="EC064904"/>
    <w:lvl w:ilvl="0">
      <w:start w:val="1"/>
      <w:numFmt w:val="decimal"/>
      <w:lvlText w:val="%1、"/>
      <w:lvlJc w:val="left"/>
      <w:pPr>
        <w:ind w:left="868" w:hanging="480"/>
      </w:pPr>
    </w:lvl>
    <w:lvl w:ilvl="1">
      <w:start w:val="1"/>
      <w:numFmt w:val="decimal"/>
      <w:lvlText w:val="%2、"/>
      <w:lvlJc w:val="left"/>
      <w:pPr>
        <w:ind w:left="1348" w:hanging="479"/>
      </w:pPr>
    </w:lvl>
    <w:lvl w:ilvl="2">
      <w:start w:val="1"/>
      <w:numFmt w:val="lowerRoman"/>
      <w:lvlText w:val="%3."/>
      <w:lvlJc w:val="right"/>
      <w:pPr>
        <w:ind w:left="1828" w:hanging="480"/>
      </w:pPr>
    </w:lvl>
    <w:lvl w:ilvl="3">
      <w:start w:val="1"/>
      <w:numFmt w:val="decimal"/>
      <w:lvlText w:val="%4."/>
      <w:lvlJc w:val="left"/>
      <w:pPr>
        <w:ind w:left="2308" w:hanging="480"/>
      </w:pPr>
    </w:lvl>
    <w:lvl w:ilvl="4">
      <w:start w:val="1"/>
      <w:numFmt w:val="decimal"/>
      <w:lvlText w:val="%5、"/>
      <w:lvlJc w:val="left"/>
      <w:pPr>
        <w:ind w:left="2788" w:hanging="480"/>
      </w:pPr>
    </w:lvl>
    <w:lvl w:ilvl="5">
      <w:start w:val="1"/>
      <w:numFmt w:val="lowerRoman"/>
      <w:lvlText w:val="%6."/>
      <w:lvlJc w:val="right"/>
      <w:pPr>
        <w:ind w:left="3268" w:hanging="480"/>
      </w:pPr>
    </w:lvl>
    <w:lvl w:ilvl="6">
      <w:start w:val="1"/>
      <w:numFmt w:val="decimal"/>
      <w:lvlText w:val="%7."/>
      <w:lvlJc w:val="left"/>
      <w:pPr>
        <w:ind w:left="3748" w:hanging="480"/>
      </w:pPr>
    </w:lvl>
    <w:lvl w:ilvl="7">
      <w:start w:val="1"/>
      <w:numFmt w:val="decimal"/>
      <w:lvlText w:val="%8、"/>
      <w:lvlJc w:val="left"/>
      <w:pPr>
        <w:ind w:left="4228" w:hanging="480"/>
      </w:pPr>
    </w:lvl>
    <w:lvl w:ilvl="8">
      <w:start w:val="1"/>
      <w:numFmt w:val="lowerRoman"/>
      <w:lvlText w:val="%9."/>
      <w:lvlJc w:val="right"/>
      <w:pPr>
        <w:ind w:left="4708" w:hanging="480"/>
      </w:pPr>
    </w:lvl>
  </w:abstractNum>
  <w:abstractNum w:abstractNumId="1" w15:restartNumberingAfterBreak="0">
    <w:nsid w:val="11A773E3"/>
    <w:multiLevelType w:val="multilevel"/>
    <w:tmpl w:val="58D42C78"/>
    <w:lvl w:ilvl="0">
      <w:start w:val="1"/>
      <w:numFmt w:val="decimal"/>
      <w:lvlText w:val="%1、"/>
      <w:lvlJc w:val="left"/>
      <w:pPr>
        <w:ind w:left="480"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4C15FD"/>
    <w:multiLevelType w:val="multilevel"/>
    <w:tmpl w:val="9484220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CCA76F4"/>
    <w:multiLevelType w:val="multilevel"/>
    <w:tmpl w:val="6DEC6026"/>
    <w:lvl w:ilvl="0">
      <w:start w:val="1"/>
      <w:numFmt w:val="decimal"/>
      <w:lvlText w:val="（%1）"/>
      <w:lvlJc w:val="left"/>
      <w:pPr>
        <w:ind w:left="960" w:hanging="480"/>
      </w:pPr>
      <w:rPr>
        <w:b w:val="0"/>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E5A6B6C"/>
    <w:multiLevelType w:val="multilevel"/>
    <w:tmpl w:val="F7C60534"/>
    <w:lvl w:ilvl="0">
      <w:start w:val="1"/>
      <w:numFmt w:val="decimal"/>
      <w:lvlText w:val="%1、"/>
      <w:lvlJc w:val="left"/>
      <w:pPr>
        <w:ind w:left="495" w:hanging="495"/>
      </w:pPr>
      <w:rPr>
        <w:b w:val="0"/>
        <w:bCs/>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BF4714"/>
    <w:multiLevelType w:val="hybridMultilevel"/>
    <w:tmpl w:val="28548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442BB7"/>
    <w:multiLevelType w:val="hybridMultilevel"/>
    <w:tmpl w:val="8904B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BE656A"/>
    <w:multiLevelType w:val="multilevel"/>
    <w:tmpl w:val="CF465E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EFF7F0D"/>
    <w:multiLevelType w:val="multilevel"/>
    <w:tmpl w:val="DDEC6006"/>
    <w:lvl w:ilvl="0">
      <w:start w:val="1"/>
      <w:numFmt w:val="decimal"/>
      <w:lvlText w:val="（%1）"/>
      <w:lvlJc w:val="left"/>
      <w:pPr>
        <w:ind w:left="960" w:hanging="480"/>
      </w:pPr>
      <w:rPr>
        <w:b w:val="0"/>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13812F9"/>
    <w:multiLevelType w:val="multilevel"/>
    <w:tmpl w:val="21C61E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6DE5706"/>
    <w:multiLevelType w:val="multilevel"/>
    <w:tmpl w:val="9BF823A8"/>
    <w:lvl w:ilvl="0">
      <w:start w:val="1"/>
      <w:numFmt w:val="decimal"/>
      <w:lvlText w:val="%1、"/>
      <w:lvlJc w:val="left"/>
      <w:pPr>
        <w:ind w:left="480"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09A4292"/>
    <w:multiLevelType w:val="hybridMultilevel"/>
    <w:tmpl w:val="2B0A7BAC"/>
    <w:lvl w:ilvl="0" w:tplc="191486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452740"/>
    <w:multiLevelType w:val="hybridMultilevel"/>
    <w:tmpl w:val="B1FA559C"/>
    <w:lvl w:ilvl="0" w:tplc="A6F8060A">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3"/>
  </w:num>
  <w:num w:numId="4">
    <w:abstractNumId w:val="0"/>
  </w:num>
  <w:num w:numId="5">
    <w:abstractNumId w:val="10"/>
  </w:num>
  <w:num w:numId="6">
    <w:abstractNumId w:val="2"/>
  </w:num>
  <w:num w:numId="7">
    <w:abstractNumId w:val="1"/>
  </w:num>
  <w:num w:numId="8">
    <w:abstractNumId w:val="4"/>
  </w:num>
  <w:num w:numId="9">
    <w:abstractNumId w:val="8"/>
  </w:num>
  <w:num w:numId="10">
    <w:abstractNumId w:val="6"/>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55150"/>
    <w:rsid w:val="0009370F"/>
    <w:rsid w:val="000E6488"/>
    <w:rsid w:val="001949A7"/>
    <w:rsid w:val="00194D70"/>
    <w:rsid w:val="002015E4"/>
    <w:rsid w:val="00225FC4"/>
    <w:rsid w:val="00285735"/>
    <w:rsid w:val="003019F5"/>
    <w:rsid w:val="003B016F"/>
    <w:rsid w:val="003C305A"/>
    <w:rsid w:val="003C7337"/>
    <w:rsid w:val="003D51DE"/>
    <w:rsid w:val="00403396"/>
    <w:rsid w:val="00422DA8"/>
    <w:rsid w:val="004E383C"/>
    <w:rsid w:val="005474E4"/>
    <w:rsid w:val="00564446"/>
    <w:rsid w:val="0057448E"/>
    <w:rsid w:val="00607866"/>
    <w:rsid w:val="0064247A"/>
    <w:rsid w:val="006767ED"/>
    <w:rsid w:val="006B4F3E"/>
    <w:rsid w:val="00710668"/>
    <w:rsid w:val="00710F43"/>
    <w:rsid w:val="00737C9A"/>
    <w:rsid w:val="007C528E"/>
    <w:rsid w:val="007E3FF7"/>
    <w:rsid w:val="00835A72"/>
    <w:rsid w:val="00852B29"/>
    <w:rsid w:val="008C12CD"/>
    <w:rsid w:val="008D0020"/>
    <w:rsid w:val="00904CF7"/>
    <w:rsid w:val="00974FA0"/>
    <w:rsid w:val="009F4EC1"/>
    <w:rsid w:val="00A00048"/>
    <w:rsid w:val="00A45D93"/>
    <w:rsid w:val="00A46BAC"/>
    <w:rsid w:val="00AC46F2"/>
    <w:rsid w:val="00AD4BA5"/>
    <w:rsid w:val="00AD512F"/>
    <w:rsid w:val="00B830DE"/>
    <w:rsid w:val="00BC49C5"/>
    <w:rsid w:val="00C03C09"/>
    <w:rsid w:val="00C21843"/>
    <w:rsid w:val="00CC799C"/>
    <w:rsid w:val="00D308FC"/>
    <w:rsid w:val="00D55150"/>
    <w:rsid w:val="00D573B4"/>
    <w:rsid w:val="00DE0F5B"/>
    <w:rsid w:val="00F27283"/>
    <w:rsid w:val="00F45300"/>
    <w:rsid w:val="00F50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5AD2"/>
  <w15:docId w15:val="{8B2313E6-AFFA-4AD5-95F6-FA134669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564446"/>
    <w:pPr>
      <w:tabs>
        <w:tab w:val="center" w:pos="4153"/>
        <w:tab w:val="right" w:pos="8306"/>
      </w:tabs>
      <w:snapToGrid w:val="0"/>
    </w:pPr>
    <w:rPr>
      <w:sz w:val="20"/>
      <w:szCs w:val="20"/>
    </w:rPr>
  </w:style>
  <w:style w:type="character" w:customStyle="1" w:styleId="a7">
    <w:name w:val="頁首 字元"/>
    <w:basedOn w:val="a0"/>
    <w:link w:val="a6"/>
    <w:uiPriority w:val="99"/>
    <w:rsid w:val="00564446"/>
    <w:rPr>
      <w:sz w:val="20"/>
      <w:szCs w:val="20"/>
    </w:rPr>
  </w:style>
  <w:style w:type="paragraph" w:styleId="a8">
    <w:name w:val="footer"/>
    <w:basedOn w:val="a"/>
    <w:link w:val="a9"/>
    <w:uiPriority w:val="99"/>
    <w:unhideWhenUsed/>
    <w:rsid w:val="00564446"/>
    <w:pPr>
      <w:tabs>
        <w:tab w:val="center" w:pos="4153"/>
        <w:tab w:val="right" w:pos="8306"/>
      </w:tabs>
      <w:snapToGrid w:val="0"/>
    </w:pPr>
    <w:rPr>
      <w:sz w:val="20"/>
      <w:szCs w:val="20"/>
    </w:rPr>
  </w:style>
  <w:style w:type="character" w:customStyle="1" w:styleId="a9">
    <w:name w:val="頁尾 字元"/>
    <w:basedOn w:val="a0"/>
    <w:link w:val="a8"/>
    <w:uiPriority w:val="99"/>
    <w:rsid w:val="00564446"/>
    <w:rPr>
      <w:sz w:val="20"/>
      <w:szCs w:val="20"/>
    </w:rPr>
  </w:style>
  <w:style w:type="paragraph" w:styleId="aa">
    <w:name w:val="List Paragraph"/>
    <w:basedOn w:val="a"/>
    <w:uiPriority w:val="34"/>
    <w:qFormat/>
    <w:rsid w:val="003019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謝忠安 商研院</cp:lastModifiedBy>
  <cp:revision>2</cp:revision>
  <dcterms:created xsi:type="dcterms:W3CDTF">2021-02-23T02:53:00Z</dcterms:created>
  <dcterms:modified xsi:type="dcterms:W3CDTF">2021-02-23T02:53:00Z</dcterms:modified>
</cp:coreProperties>
</file>